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807F808" w14:textId="5CCCE60D" w:rsidR="006B37D2" w:rsidRPr="00762B89" w:rsidRDefault="00387BDE" w:rsidP="00186A03">
      <w:pPr>
        <w:spacing w:before="120" w:after="0" w:line="360" w:lineRule="auto"/>
        <w:jc w:val="right"/>
        <w:rPr>
          <w:rFonts w:ascii="Times New Roman" w:hAnsi="Times New Roman" w:cs="Times New Roman"/>
          <w:sz w:val="24"/>
          <w:szCs w:val="24"/>
        </w:rPr>
      </w:pPr>
      <w:bookmarkStart w:id="0" w:name="_GoBack"/>
      <w:bookmarkEnd w:id="0"/>
      <w:r w:rsidRPr="00762B89">
        <w:rPr>
          <w:rFonts w:ascii="Times New Roman" w:hAnsi="Times New Roman" w:cs="Times New Roman"/>
          <w:sz w:val="24"/>
          <w:szCs w:val="24"/>
        </w:rPr>
        <w:t xml:space="preserve"> </w:t>
      </w:r>
    </w:p>
    <w:p w14:paraId="64C34184" w14:textId="77777777" w:rsidR="006B37D2" w:rsidRPr="00762B89" w:rsidRDefault="006B37D2" w:rsidP="00320AE2">
      <w:pPr>
        <w:spacing w:after="0" w:line="360" w:lineRule="auto"/>
        <w:jc w:val="center"/>
        <w:rPr>
          <w:rFonts w:ascii="Times New Roman" w:hAnsi="Times New Roman" w:cs="Times New Roman"/>
          <w:sz w:val="24"/>
          <w:szCs w:val="24"/>
        </w:rPr>
      </w:pPr>
    </w:p>
    <w:p w14:paraId="31B55379" w14:textId="77777777" w:rsidR="006B37D2" w:rsidRPr="00B55871" w:rsidRDefault="006B37D2" w:rsidP="00320AE2">
      <w:pPr>
        <w:spacing w:after="0" w:line="360" w:lineRule="auto"/>
        <w:jc w:val="center"/>
        <w:rPr>
          <w:rFonts w:ascii="Times New Roman" w:hAnsi="Times New Roman" w:cs="Times New Roman"/>
          <w:b/>
          <w:sz w:val="24"/>
          <w:szCs w:val="24"/>
        </w:rPr>
      </w:pPr>
      <w:r w:rsidRPr="00B55871">
        <w:rPr>
          <w:rFonts w:ascii="Times New Roman" w:hAnsi="Times New Roman" w:cs="Times New Roman"/>
          <w:b/>
          <w:sz w:val="24"/>
          <w:szCs w:val="24"/>
        </w:rPr>
        <w:t>Внутренний стандарт</w:t>
      </w:r>
    </w:p>
    <w:p w14:paraId="14501FBA" w14:textId="4113440A" w:rsidR="006B37D2" w:rsidRPr="00B55871" w:rsidRDefault="00F762ED" w:rsidP="00320AE2">
      <w:pPr>
        <w:suppressAutoHyphens w:val="0"/>
        <w:autoSpaceDE w:val="0"/>
        <w:autoSpaceDN w:val="0"/>
        <w:adjustRightInd w:val="0"/>
        <w:spacing w:after="0" w:line="360" w:lineRule="auto"/>
        <w:jc w:val="center"/>
        <w:rPr>
          <w:rFonts w:ascii="Times New Roman" w:hAnsi="Times New Roman" w:cs="Times New Roman"/>
          <w:b/>
          <w:sz w:val="24"/>
          <w:szCs w:val="24"/>
        </w:rPr>
      </w:pPr>
      <w:r w:rsidRPr="00B55871">
        <w:rPr>
          <w:rFonts w:ascii="Times New Roman" w:hAnsi="Times New Roman" w:cs="Times New Roman"/>
          <w:b/>
          <w:sz w:val="24"/>
          <w:szCs w:val="24"/>
        </w:rPr>
        <w:t>О</w:t>
      </w:r>
      <w:r w:rsidR="001B61F0" w:rsidRPr="00B55871">
        <w:rPr>
          <w:rFonts w:ascii="Times New Roman" w:hAnsi="Times New Roman" w:cs="Times New Roman"/>
          <w:b/>
          <w:sz w:val="24"/>
          <w:szCs w:val="24"/>
        </w:rPr>
        <w:t xml:space="preserve">б </w:t>
      </w:r>
      <w:r w:rsidR="001C0A17" w:rsidRPr="00B55871">
        <w:rPr>
          <w:rFonts w:ascii="Times New Roman" w:hAnsi="Times New Roman" w:cs="Times New Roman"/>
          <w:b/>
          <w:sz w:val="24"/>
          <w:szCs w:val="24"/>
        </w:rPr>
        <w:t>использовани</w:t>
      </w:r>
      <w:r w:rsidR="001B61F0" w:rsidRPr="00B55871">
        <w:rPr>
          <w:rFonts w:ascii="Times New Roman" w:hAnsi="Times New Roman" w:cs="Times New Roman"/>
          <w:b/>
          <w:sz w:val="24"/>
          <w:szCs w:val="24"/>
        </w:rPr>
        <w:t>и</w:t>
      </w:r>
      <w:r w:rsidR="001C0A17" w:rsidRPr="00B55871">
        <w:rPr>
          <w:rFonts w:ascii="Times New Roman" w:hAnsi="Times New Roman" w:cs="Times New Roman"/>
          <w:b/>
          <w:sz w:val="24"/>
          <w:szCs w:val="24"/>
        </w:rPr>
        <w:t xml:space="preserve"> информационно-телекоммуникационных технологий </w:t>
      </w:r>
      <w:r w:rsidR="00304136" w:rsidRPr="00B55871">
        <w:rPr>
          <w:rFonts w:ascii="Times New Roman" w:hAnsi="Times New Roman" w:cs="Times New Roman"/>
          <w:b/>
          <w:sz w:val="24"/>
          <w:szCs w:val="24"/>
        </w:rPr>
        <w:t xml:space="preserve">при </w:t>
      </w:r>
      <w:r w:rsidR="001B61F0" w:rsidRPr="00B55871">
        <w:rPr>
          <w:rFonts w:ascii="Times New Roman" w:hAnsi="Times New Roman" w:cs="Times New Roman"/>
          <w:b/>
          <w:sz w:val="24"/>
          <w:szCs w:val="24"/>
        </w:rPr>
        <w:t>совершени</w:t>
      </w:r>
      <w:r w:rsidR="00290CCA" w:rsidRPr="00B55871">
        <w:rPr>
          <w:rFonts w:ascii="Times New Roman" w:hAnsi="Times New Roman" w:cs="Times New Roman"/>
          <w:b/>
          <w:sz w:val="24"/>
          <w:szCs w:val="24"/>
        </w:rPr>
        <w:t>и</w:t>
      </w:r>
      <w:r w:rsidR="001B61F0" w:rsidRPr="00B55871">
        <w:rPr>
          <w:rFonts w:ascii="Times New Roman" w:hAnsi="Times New Roman" w:cs="Times New Roman"/>
          <w:b/>
          <w:sz w:val="24"/>
          <w:szCs w:val="24"/>
        </w:rPr>
        <w:t xml:space="preserve"> юридически</w:t>
      </w:r>
      <w:r w:rsidR="00AE10F2" w:rsidRPr="00B55871">
        <w:rPr>
          <w:rFonts w:ascii="Times New Roman" w:hAnsi="Times New Roman" w:cs="Times New Roman"/>
          <w:b/>
          <w:sz w:val="24"/>
          <w:szCs w:val="24"/>
        </w:rPr>
        <w:t xml:space="preserve"> </w:t>
      </w:r>
      <w:r w:rsidR="001B61F0" w:rsidRPr="00B55871">
        <w:rPr>
          <w:rFonts w:ascii="Times New Roman" w:hAnsi="Times New Roman" w:cs="Times New Roman"/>
          <w:b/>
          <w:sz w:val="24"/>
          <w:szCs w:val="24"/>
        </w:rPr>
        <w:t>значимых действий и</w:t>
      </w:r>
      <w:r w:rsidR="00290CCA" w:rsidRPr="00B55871">
        <w:rPr>
          <w:rFonts w:ascii="Times New Roman" w:hAnsi="Times New Roman" w:cs="Times New Roman"/>
          <w:b/>
          <w:sz w:val="24"/>
          <w:szCs w:val="24"/>
        </w:rPr>
        <w:t xml:space="preserve"> (или)</w:t>
      </w:r>
      <w:r w:rsidR="001B61F0" w:rsidRPr="00B55871">
        <w:rPr>
          <w:rFonts w:ascii="Times New Roman" w:hAnsi="Times New Roman" w:cs="Times New Roman"/>
          <w:b/>
          <w:sz w:val="24"/>
          <w:szCs w:val="24"/>
        </w:rPr>
        <w:t xml:space="preserve"> предоставлени</w:t>
      </w:r>
      <w:r w:rsidR="00361182" w:rsidRPr="00B55871">
        <w:rPr>
          <w:rFonts w:ascii="Times New Roman" w:hAnsi="Times New Roman" w:cs="Times New Roman"/>
          <w:b/>
          <w:sz w:val="24"/>
          <w:szCs w:val="24"/>
        </w:rPr>
        <w:t>и</w:t>
      </w:r>
      <w:r w:rsidR="001B61F0" w:rsidRPr="00B55871">
        <w:rPr>
          <w:rFonts w:ascii="Times New Roman" w:hAnsi="Times New Roman" w:cs="Times New Roman"/>
          <w:b/>
          <w:sz w:val="24"/>
          <w:szCs w:val="24"/>
        </w:rPr>
        <w:t xml:space="preserve"> информации получателям финансовых услуг</w:t>
      </w:r>
    </w:p>
    <w:p w14:paraId="60DDE315" w14:textId="77777777" w:rsidR="006B37D2" w:rsidRPr="00762B89" w:rsidRDefault="006B37D2" w:rsidP="00000703">
      <w:pPr>
        <w:spacing w:after="0" w:line="360" w:lineRule="auto"/>
        <w:jc w:val="both"/>
        <w:rPr>
          <w:rFonts w:ascii="Times New Roman" w:hAnsi="Times New Roman" w:cs="Times New Roman"/>
          <w:sz w:val="24"/>
          <w:szCs w:val="24"/>
        </w:rPr>
      </w:pPr>
    </w:p>
    <w:p w14:paraId="3B5D8587" w14:textId="77777777" w:rsidR="005B1287" w:rsidRPr="00762B89" w:rsidRDefault="006B37D2" w:rsidP="00762B89">
      <w:pPr>
        <w:suppressAutoHyphens w:val="0"/>
        <w:autoSpaceDE w:val="0"/>
        <w:autoSpaceDN w:val="0"/>
        <w:adjustRightInd w:val="0"/>
        <w:spacing w:after="0" w:line="360" w:lineRule="auto"/>
        <w:rPr>
          <w:rFonts w:ascii="Times New Roman" w:hAnsi="Times New Roman" w:cs="Times New Roman"/>
          <w:sz w:val="24"/>
          <w:szCs w:val="24"/>
        </w:rPr>
      </w:pPr>
      <w:r w:rsidRPr="00762B89">
        <w:rPr>
          <w:rFonts w:ascii="Times New Roman" w:hAnsi="Times New Roman" w:cs="Times New Roman"/>
          <w:sz w:val="24"/>
          <w:szCs w:val="24"/>
        </w:rPr>
        <w:tab/>
        <w:t xml:space="preserve">Настоящий </w:t>
      </w:r>
      <w:bookmarkStart w:id="1" w:name="_Hlk182300933"/>
      <w:r w:rsidRPr="00762B89">
        <w:rPr>
          <w:rFonts w:ascii="Times New Roman" w:hAnsi="Times New Roman" w:cs="Times New Roman"/>
          <w:sz w:val="24"/>
          <w:szCs w:val="24"/>
        </w:rPr>
        <w:t>Внутренний стандарт утвержден в соответствии с частью 2 статьи 6 Федерального закона от 13 июля 2015 года № 223-ФЗ «О саморегулируемых организациях в сфере финансового рынка».</w:t>
      </w:r>
    </w:p>
    <w:p w14:paraId="5F80ACA9" w14:textId="52A411F2" w:rsidR="00E220D6" w:rsidRPr="00762B89" w:rsidRDefault="00B6522A" w:rsidP="00762B89">
      <w:pPr>
        <w:suppressAutoHyphens w:val="0"/>
        <w:autoSpaceDE w:val="0"/>
        <w:autoSpaceDN w:val="0"/>
        <w:adjustRightInd w:val="0"/>
        <w:spacing w:after="0" w:line="360" w:lineRule="auto"/>
        <w:ind w:firstLine="709"/>
        <w:rPr>
          <w:rFonts w:ascii="Times New Roman" w:hAnsi="Times New Roman" w:cs="Times New Roman"/>
          <w:color w:val="0F1115"/>
          <w:sz w:val="24"/>
          <w:szCs w:val="24"/>
          <w:shd w:val="clear" w:color="auto" w:fill="FFFFFF"/>
        </w:rPr>
      </w:pPr>
      <w:r w:rsidRPr="00762B89">
        <w:rPr>
          <w:rFonts w:ascii="Times New Roman" w:hAnsi="Times New Roman" w:cs="Times New Roman"/>
          <w:sz w:val="24"/>
          <w:szCs w:val="24"/>
        </w:rPr>
        <w:t xml:space="preserve">Настоящий Внутренний </w:t>
      </w:r>
      <w:bookmarkStart w:id="2" w:name="_Hlk234409772"/>
      <w:r w:rsidRPr="00762B89">
        <w:rPr>
          <w:rFonts w:ascii="Times New Roman" w:hAnsi="Times New Roman" w:cs="Times New Roman"/>
          <w:sz w:val="24"/>
          <w:szCs w:val="24"/>
        </w:rPr>
        <w:t>с</w:t>
      </w:r>
      <w:r w:rsidR="006B37D2" w:rsidRPr="00762B89">
        <w:rPr>
          <w:rFonts w:ascii="Times New Roman" w:hAnsi="Times New Roman" w:cs="Times New Roman"/>
          <w:sz w:val="24"/>
          <w:szCs w:val="24"/>
        </w:rPr>
        <w:t xml:space="preserve">тандарт </w:t>
      </w:r>
      <w:bookmarkEnd w:id="1"/>
      <w:r w:rsidRPr="00762B89">
        <w:rPr>
          <w:rFonts w:ascii="Times New Roman" w:hAnsi="Times New Roman" w:cs="Times New Roman"/>
          <w:sz w:val="24"/>
          <w:szCs w:val="24"/>
        </w:rPr>
        <w:t>распространяется на</w:t>
      </w:r>
      <w:r w:rsidR="00C219FE" w:rsidRPr="00762B89">
        <w:rPr>
          <w:rFonts w:ascii="Times New Roman" w:hAnsi="Times New Roman" w:cs="Times New Roman"/>
          <w:sz w:val="24"/>
          <w:szCs w:val="24"/>
        </w:rPr>
        <w:t xml:space="preserve"> </w:t>
      </w:r>
      <w:r w:rsidR="00304136" w:rsidRPr="00762B89">
        <w:rPr>
          <w:rFonts w:ascii="Times New Roman" w:hAnsi="Times New Roman" w:cs="Times New Roman"/>
          <w:sz w:val="24"/>
          <w:szCs w:val="24"/>
        </w:rPr>
        <w:t xml:space="preserve">случаи </w:t>
      </w:r>
      <w:r w:rsidR="005E35AA" w:rsidRPr="00762B89">
        <w:rPr>
          <w:rFonts w:ascii="Times New Roman" w:hAnsi="Times New Roman" w:cs="Times New Roman"/>
          <w:sz w:val="24"/>
          <w:szCs w:val="24"/>
        </w:rPr>
        <w:t>использовани</w:t>
      </w:r>
      <w:r w:rsidR="00304136" w:rsidRPr="00762B89">
        <w:rPr>
          <w:rFonts w:ascii="Times New Roman" w:hAnsi="Times New Roman" w:cs="Times New Roman"/>
          <w:sz w:val="24"/>
          <w:szCs w:val="24"/>
        </w:rPr>
        <w:t>я</w:t>
      </w:r>
      <w:r w:rsidR="005E35AA" w:rsidRPr="00762B89">
        <w:rPr>
          <w:rFonts w:ascii="Times New Roman" w:hAnsi="Times New Roman" w:cs="Times New Roman"/>
          <w:sz w:val="24"/>
          <w:szCs w:val="24"/>
        </w:rPr>
        <w:t xml:space="preserve"> </w:t>
      </w:r>
      <w:r w:rsidR="00E94842">
        <w:rPr>
          <w:rFonts w:ascii="Times New Roman" w:hAnsi="Times New Roman" w:cs="Times New Roman"/>
          <w:sz w:val="24"/>
          <w:szCs w:val="24"/>
        </w:rPr>
        <w:t xml:space="preserve">членами НАУФОР, осуществляющими брокерскую деятельность, деятельность по управлению ценными бумагами, инвестиционному консультированию, </w:t>
      </w:r>
      <w:r w:rsidR="00DC6DEB">
        <w:rPr>
          <w:rFonts w:ascii="Times New Roman" w:hAnsi="Times New Roman" w:cs="Times New Roman"/>
          <w:sz w:val="24"/>
          <w:szCs w:val="24"/>
        </w:rPr>
        <w:t xml:space="preserve">деятельность </w:t>
      </w:r>
      <w:r w:rsidR="00E94842">
        <w:rPr>
          <w:rFonts w:ascii="Times New Roman" w:hAnsi="Times New Roman" w:cs="Times New Roman"/>
          <w:sz w:val="24"/>
          <w:szCs w:val="24"/>
        </w:rPr>
        <w:t>управляющ</w:t>
      </w:r>
      <w:r w:rsidR="00DC6DEB">
        <w:rPr>
          <w:rFonts w:ascii="Times New Roman" w:hAnsi="Times New Roman" w:cs="Times New Roman"/>
          <w:sz w:val="24"/>
          <w:szCs w:val="24"/>
        </w:rPr>
        <w:t xml:space="preserve">ей </w:t>
      </w:r>
      <w:r w:rsidR="00E94842">
        <w:rPr>
          <w:rFonts w:ascii="Times New Roman" w:hAnsi="Times New Roman" w:cs="Times New Roman"/>
          <w:sz w:val="24"/>
          <w:szCs w:val="24"/>
        </w:rPr>
        <w:t>компании инвестиционных фондов, паевых инвестиционных фондов и негосударственных пенсионных фондов</w:t>
      </w:r>
      <w:r w:rsidR="00DC6DEB">
        <w:rPr>
          <w:rFonts w:ascii="Times New Roman" w:hAnsi="Times New Roman" w:cs="Times New Roman"/>
          <w:sz w:val="24"/>
          <w:szCs w:val="24"/>
        </w:rPr>
        <w:t>,</w:t>
      </w:r>
      <w:r w:rsidR="00E94842">
        <w:rPr>
          <w:rFonts w:ascii="Times New Roman" w:hAnsi="Times New Roman" w:cs="Times New Roman"/>
          <w:sz w:val="24"/>
          <w:szCs w:val="24"/>
        </w:rPr>
        <w:t xml:space="preserve"> </w:t>
      </w:r>
      <w:r w:rsidR="005E35AA" w:rsidRPr="00762B89">
        <w:rPr>
          <w:rFonts w:ascii="Times New Roman" w:hAnsi="Times New Roman" w:cs="Times New Roman"/>
          <w:sz w:val="24"/>
          <w:szCs w:val="24"/>
        </w:rPr>
        <w:t xml:space="preserve">информационно-телекоммуникационных технологий </w:t>
      </w:r>
      <w:r w:rsidR="00320AE2" w:rsidRPr="00762B89">
        <w:rPr>
          <w:rFonts w:ascii="Times New Roman" w:hAnsi="Times New Roman" w:cs="Times New Roman"/>
          <w:sz w:val="24"/>
          <w:szCs w:val="24"/>
        </w:rPr>
        <w:t xml:space="preserve">при </w:t>
      </w:r>
      <w:r w:rsidR="005E35AA" w:rsidRPr="00762B89">
        <w:rPr>
          <w:rFonts w:ascii="Times New Roman" w:hAnsi="Times New Roman" w:cs="Times New Roman"/>
          <w:sz w:val="24"/>
          <w:szCs w:val="24"/>
        </w:rPr>
        <w:t>совершени</w:t>
      </w:r>
      <w:r w:rsidR="00304136" w:rsidRPr="00762B89">
        <w:rPr>
          <w:rFonts w:ascii="Times New Roman" w:hAnsi="Times New Roman" w:cs="Times New Roman"/>
          <w:sz w:val="24"/>
          <w:szCs w:val="24"/>
        </w:rPr>
        <w:t>и</w:t>
      </w:r>
      <w:r w:rsidR="005E35AA" w:rsidRPr="00762B89">
        <w:rPr>
          <w:rFonts w:ascii="Times New Roman" w:hAnsi="Times New Roman" w:cs="Times New Roman"/>
          <w:sz w:val="24"/>
          <w:szCs w:val="24"/>
        </w:rPr>
        <w:t xml:space="preserve"> юридически</w:t>
      </w:r>
      <w:r w:rsidR="00952CED" w:rsidRPr="00762B89">
        <w:rPr>
          <w:rFonts w:ascii="Times New Roman" w:hAnsi="Times New Roman" w:cs="Times New Roman"/>
          <w:sz w:val="24"/>
          <w:szCs w:val="24"/>
        </w:rPr>
        <w:t xml:space="preserve"> </w:t>
      </w:r>
      <w:r w:rsidR="005E35AA" w:rsidRPr="00762B89">
        <w:rPr>
          <w:rFonts w:ascii="Times New Roman" w:hAnsi="Times New Roman" w:cs="Times New Roman"/>
          <w:sz w:val="24"/>
          <w:szCs w:val="24"/>
        </w:rPr>
        <w:t xml:space="preserve">значимых действий и </w:t>
      </w:r>
      <w:r w:rsidR="00361182" w:rsidRPr="00762B89">
        <w:rPr>
          <w:rFonts w:ascii="Times New Roman" w:hAnsi="Times New Roman" w:cs="Times New Roman"/>
          <w:sz w:val="24"/>
          <w:szCs w:val="24"/>
        </w:rPr>
        <w:t xml:space="preserve">(или) </w:t>
      </w:r>
      <w:r w:rsidR="005E35AA" w:rsidRPr="00762B89">
        <w:rPr>
          <w:rFonts w:ascii="Times New Roman" w:hAnsi="Times New Roman" w:cs="Times New Roman"/>
          <w:sz w:val="24"/>
          <w:szCs w:val="24"/>
        </w:rPr>
        <w:t>предоставлени</w:t>
      </w:r>
      <w:r w:rsidR="00304136" w:rsidRPr="00762B89">
        <w:rPr>
          <w:rFonts w:ascii="Times New Roman" w:hAnsi="Times New Roman" w:cs="Times New Roman"/>
          <w:sz w:val="24"/>
          <w:szCs w:val="24"/>
        </w:rPr>
        <w:t>и</w:t>
      </w:r>
      <w:r w:rsidR="005E35AA" w:rsidRPr="00762B89">
        <w:rPr>
          <w:rFonts w:ascii="Times New Roman" w:hAnsi="Times New Roman" w:cs="Times New Roman"/>
          <w:sz w:val="24"/>
          <w:szCs w:val="24"/>
        </w:rPr>
        <w:t xml:space="preserve"> информации получателям финансовых услуг - </w:t>
      </w:r>
      <w:r w:rsidR="002F7551" w:rsidRPr="00762B89">
        <w:rPr>
          <w:rFonts w:ascii="Times New Roman" w:hAnsi="Times New Roman" w:cs="Times New Roman"/>
          <w:sz w:val="24"/>
          <w:szCs w:val="24"/>
        </w:rPr>
        <w:t>физическим лицам</w:t>
      </w:r>
      <w:bookmarkEnd w:id="2"/>
      <w:r w:rsidR="00CA3A34">
        <w:rPr>
          <w:rFonts w:ascii="Times New Roman" w:hAnsi="Times New Roman" w:cs="Times New Roman"/>
          <w:sz w:val="24"/>
          <w:szCs w:val="24"/>
        </w:rPr>
        <w:t>.</w:t>
      </w:r>
    </w:p>
    <w:p w14:paraId="437E4D1E" w14:textId="75DA018E" w:rsidR="0013169D" w:rsidRPr="00762B89" w:rsidRDefault="00AD5C4B" w:rsidP="00762B89">
      <w:pPr>
        <w:suppressAutoHyphens w:val="0"/>
        <w:autoSpaceDE w:val="0"/>
        <w:autoSpaceDN w:val="0"/>
        <w:adjustRightInd w:val="0"/>
        <w:spacing w:after="0" w:line="360" w:lineRule="auto"/>
        <w:ind w:firstLine="709"/>
        <w:rPr>
          <w:rFonts w:ascii="Times New Roman" w:hAnsi="Times New Roman" w:cs="Times New Roman"/>
          <w:color w:val="01161E"/>
          <w:sz w:val="24"/>
          <w:szCs w:val="24"/>
          <w:shd w:val="clear" w:color="auto" w:fill="FFFFFF"/>
        </w:rPr>
      </w:pPr>
      <w:r w:rsidRPr="00762B89">
        <w:rPr>
          <w:rFonts w:ascii="Times New Roman" w:hAnsi="Times New Roman" w:cs="Times New Roman"/>
          <w:color w:val="01161E"/>
          <w:sz w:val="24"/>
          <w:szCs w:val="24"/>
          <w:shd w:val="clear" w:color="auto" w:fill="FFFFFF"/>
        </w:rPr>
        <w:t>В случае привлечения членом НАУФОР третьих лиц, действующих от имени и за счет члена НАУФОР,</w:t>
      </w:r>
      <w:r w:rsidR="00712A70" w:rsidRPr="00762B89">
        <w:rPr>
          <w:rFonts w:ascii="Times New Roman" w:hAnsi="Times New Roman" w:cs="Times New Roman"/>
          <w:color w:val="01161E"/>
          <w:sz w:val="24"/>
          <w:szCs w:val="24"/>
          <w:shd w:val="clear" w:color="auto" w:fill="FFFFFF"/>
        </w:rPr>
        <w:t xml:space="preserve"> для совершения </w:t>
      </w:r>
      <w:r w:rsidR="000F26D6" w:rsidRPr="00762B89">
        <w:rPr>
          <w:rFonts w:ascii="Times New Roman" w:hAnsi="Times New Roman" w:cs="Times New Roman"/>
          <w:color w:val="01161E"/>
          <w:sz w:val="24"/>
          <w:szCs w:val="24"/>
          <w:shd w:val="clear" w:color="auto" w:fill="FFFFFF"/>
        </w:rPr>
        <w:t xml:space="preserve">юридически значимых действий и (или) </w:t>
      </w:r>
      <w:r w:rsidR="000F26D6" w:rsidRPr="00762B89">
        <w:rPr>
          <w:rFonts w:ascii="Times New Roman" w:hAnsi="Times New Roman" w:cs="Times New Roman"/>
          <w:sz w:val="24"/>
          <w:szCs w:val="24"/>
        </w:rPr>
        <w:t xml:space="preserve">предоставления информации получателям финансовых услуг с </w:t>
      </w:r>
      <w:r w:rsidR="00290CCA" w:rsidRPr="00762B89">
        <w:rPr>
          <w:rFonts w:ascii="Times New Roman" w:hAnsi="Times New Roman" w:cs="Times New Roman"/>
          <w:sz w:val="24"/>
          <w:szCs w:val="24"/>
        </w:rPr>
        <w:t>использованием информационно-телекоммуникационных технологий</w:t>
      </w:r>
      <w:r w:rsidR="000F26D6" w:rsidRPr="00762B89">
        <w:rPr>
          <w:rFonts w:ascii="Times New Roman" w:hAnsi="Times New Roman" w:cs="Times New Roman"/>
          <w:sz w:val="24"/>
          <w:szCs w:val="24"/>
        </w:rPr>
        <w:t xml:space="preserve"> </w:t>
      </w:r>
      <w:r w:rsidRPr="00762B89">
        <w:rPr>
          <w:rFonts w:ascii="Times New Roman" w:hAnsi="Times New Roman" w:cs="Times New Roman"/>
          <w:sz w:val="24"/>
          <w:szCs w:val="24"/>
        </w:rPr>
        <w:t>при предоставлении финансовых продуктов и услуг член НАУФОР</w:t>
      </w:r>
      <w:r w:rsidRPr="00762B89">
        <w:rPr>
          <w:rFonts w:ascii="Times New Roman" w:hAnsi="Times New Roman" w:cs="Times New Roman"/>
          <w:color w:val="01161E"/>
          <w:sz w:val="24"/>
          <w:szCs w:val="24"/>
          <w:shd w:val="clear" w:color="auto" w:fill="FFFFFF"/>
        </w:rPr>
        <w:t xml:space="preserve"> обеспечивает соблюдение такими третьими лицами требований настоящего Стандарта.</w:t>
      </w:r>
    </w:p>
    <w:p w14:paraId="1061D268" w14:textId="6C3CFD06" w:rsidR="00D84203" w:rsidRPr="00762B89" w:rsidRDefault="00257A0E" w:rsidP="00CF3EA9">
      <w:pPr>
        <w:pStyle w:val="a5"/>
        <w:numPr>
          <w:ilvl w:val="0"/>
          <w:numId w:val="12"/>
        </w:numPr>
        <w:tabs>
          <w:tab w:val="left" w:pos="284"/>
          <w:tab w:val="left" w:pos="993"/>
        </w:tabs>
        <w:spacing w:after="0" w:line="360" w:lineRule="auto"/>
        <w:ind w:left="0" w:firstLine="709"/>
        <w:rPr>
          <w:rFonts w:ascii="Times New Roman" w:hAnsi="Times New Roman" w:cs="Times New Roman"/>
          <w:sz w:val="24"/>
          <w:szCs w:val="24"/>
        </w:rPr>
      </w:pPr>
      <w:bookmarkStart w:id="3" w:name="_Hlk226626591"/>
      <w:r w:rsidRPr="00762B89">
        <w:rPr>
          <w:rStyle w:val="20"/>
          <w:rFonts w:ascii="Times New Roman" w:hAnsi="Times New Roman" w:cs="Times New Roman"/>
          <w:color w:val="000000" w:themeColor="text1"/>
          <w:sz w:val="24"/>
          <w:szCs w:val="24"/>
        </w:rPr>
        <w:t>Э</w:t>
      </w:r>
      <w:r w:rsidRPr="00762B89">
        <w:rPr>
          <w:rStyle w:val="10"/>
          <w:rFonts w:ascii="Times New Roman" w:hAnsi="Times New Roman" w:cs="Times New Roman"/>
          <w:color w:val="000000" w:themeColor="text1"/>
          <w:sz w:val="24"/>
          <w:szCs w:val="24"/>
        </w:rPr>
        <w:t>леме</w:t>
      </w:r>
      <w:r w:rsidRPr="00762B89">
        <w:rPr>
          <w:rStyle w:val="20"/>
          <w:rFonts w:ascii="Times New Roman" w:hAnsi="Times New Roman" w:cs="Times New Roman"/>
          <w:color w:val="000000" w:themeColor="text1"/>
          <w:sz w:val="24"/>
          <w:szCs w:val="24"/>
        </w:rPr>
        <w:t>нты дизайна пользовательского интерфейса, использование которых</w:t>
      </w:r>
      <w:r w:rsidR="003E6265" w:rsidRPr="00762B89">
        <w:rPr>
          <w:rStyle w:val="20"/>
          <w:rFonts w:ascii="Times New Roman" w:hAnsi="Times New Roman" w:cs="Times New Roman"/>
          <w:color w:val="000000" w:themeColor="text1"/>
          <w:sz w:val="24"/>
          <w:szCs w:val="24"/>
        </w:rPr>
        <w:t xml:space="preserve"> вле</w:t>
      </w:r>
      <w:r w:rsidRPr="00762B89">
        <w:rPr>
          <w:rStyle w:val="20"/>
          <w:rFonts w:ascii="Times New Roman" w:hAnsi="Times New Roman" w:cs="Times New Roman"/>
          <w:color w:val="000000" w:themeColor="text1"/>
          <w:sz w:val="24"/>
          <w:szCs w:val="24"/>
        </w:rPr>
        <w:t xml:space="preserve">чет </w:t>
      </w:r>
      <w:r w:rsidR="003E6265" w:rsidRPr="00762B89">
        <w:rPr>
          <w:rStyle w:val="20"/>
          <w:rFonts w:ascii="Times New Roman" w:hAnsi="Times New Roman" w:cs="Times New Roman"/>
          <w:color w:val="000000" w:themeColor="text1"/>
          <w:sz w:val="24"/>
          <w:szCs w:val="24"/>
        </w:rPr>
        <w:t>правовые последствия, должн</w:t>
      </w:r>
      <w:r w:rsidR="00C176F3" w:rsidRPr="00762B89">
        <w:rPr>
          <w:rStyle w:val="20"/>
          <w:rFonts w:ascii="Times New Roman" w:hAnsi="Times New Roman" w:cs="Times New Roman"/>
          <w:color w:val="000000" w:themeColor="text1"/>
          <w:sz w:val="24"/>
          <w:szCs w:val="24"/>
        </w:rPr>
        <w:t>ы</w:t>
      </w:r>
      <w:r w:rsidR="00EB095A" w:rsidRPr="00762B89">
        <w:rPr>
          <w:rStyle w:val="20"/>
          <w:rFonts w:ascii="Times New Roman" w:hAnsi="Times New Roman" w:cs="Times New Roman"/>
          <w:color w:val="000000" w:themeColor="text1"/>
          <w:sz w:val="24"/>
          <w:szCs w:val="24"/>
        </w:rPr>
        <w:t xml:space="preserve"> содержать</w:t>
      </w:r>
      <w:r w:rsidR="00975C65" w:rsidRPr="00762B89">
        <w:rPr>
          <w:rStyle w:val="20"/>
          <w:rFonts w:ascii="Times New Roman" w:hAnsi="Times New Roman" w:cs="Times New Roman"/>
          <w:color w:val="000000" w:themeColor="text1"/>
          <w:sz w:val="24"/>
          <w:szCs w:val="24"/>
        </w:rPr>
        <w:t xml:space="preserve"> слова</w:t>
      </w:r>
      <w:r w:rsidR="00EB095A" w:rsidRPr="00762B89">
        <w:rPr>
          <w:rStyle w:val="20"/>
          <w:rFonts w:ascii="Times New Roman" w:hAnsi="Times New Roman" w:cs="Times New Roman"/>
          <w:color w:val="000000" w:themeColor="text1"/>
          <w:sz w:val="24"/>
          <w:szCs w:val="24"/>
        </w:rPr>
        <w:t xml:space="preserve"> </w:t>
      </w:r>
      <w:r w:rsidR="00975C65" w:rsidRPr="00762B89">
        <w:rPr>
          <w:rStyle w:val="20"/>
          <w:rFonts w:ascii="Times New Roman" w:hAnsi="Times New Roman" w:cs="Times New Roman"/>
          <w:color w:val="000000" w:themeColor="text1"/>
          <w:sz w:val="24"/>
          <w:szCs w:val="24"/>
        </w:rPr>
        <w:t>(</w:t>
      </w:r>
      <w:r w:rsidR="0094668B" w:rsidRPr="00762B89">
        <w:rPr>
          <w:rStyle w:val="20"/>
          <w:rFonts w:ascii="Times New Roman" w:hAnsi="Times New Roman" w:cs="Times New Roman"/>
          <w:color w:val="000000" w:themeColor="text1"/>
          <w:sz w:val="24"/>
          <w:szCs w:val="24"/>
        </w:rPr>
        <w:t>словосочетания</w:t>
      </w:r>
      <w:r w:rsidR="00975C65" w:rsidRPr="00762B89">
        <w:rPr>
          <w:rStyle w:val="20"/>
          <w:rFonts w:ascii="Times New Roman" w:hAnsi="Times New Roman" w:cs="Times New Roman"/>
          <w:color w:val="000000" w:themeColor="text1"/>
          <w:sz w:val="24"/>
          <w:szCs w:val="24"/>
        </w:rPr>
        <w:t>)</w:t>
      </w:r>
      <w:r w:rsidR="003E6265" w:rsidRPr="00762B89">
        <w:rPr>
          <w:rStyle w:val="20"/>
          <w:rFonts w:ascii="Times New Roman" w:hAnsi="Times New Roman" w:cs="Times New Roman"/>
          <w:color w:val="000000" w:themeColor="text1"/>
          <w:sz w:val="24"/>
          <w:szCs w:val="24"/>
        </w:rPr>
        <w:t xml:space="preserve"> </w:t>
      </w:r>
      <w:r w:rsidR="00F5477D" w:rsidRPr="00762B89">
        <w:rPr>
          <w:rStyle w:val="20"/>
          <w:rFonts w:ascii="Times New Roman" w:hAnsi="Times New Roman" w:cs="Times New Roman"/>
          <w:color w:val="000000" w:themeColor="text1"/>
          <w:sz w:val="24"/>
          <w:szCs w:val="24"/>
        </w:rPr>
        <w:t>явно выраж</w:t>
      </w:r>
      <w:r w:rsidR="00C176F3" w:rsidRPr="00762B89">
        <w:rPr>
          <w:rStyle w:val="20"/>
          <w:rFonts w:ascii="Times New Roman" w:hAnsi="Times New Roman" w:cs="Times New Roman"/>
          <w:color w:val="000000" w:themeColor="text1"/>
          <w:sz w:val="24"/>
          <w:szCs w:val="24"/>
        </w:rPr>
        <w:t>а</w:t>
      </w:r>
      <w:r w:rsidR="00EB095A" w:rsidRPr="00762B89">
        <w:rPr>
          <w:rStyle w:val="20"/>
          <w:rFonts w:ascii="Times New Roman" w:hAnsi="Times New Roman" w:cs="Times New Roman"/>
          <w:color w:val="000000" w:themeColor="text1"/>
          <w:sz w:val="24"/>
          <w:szCs w:val="24"/>
        </w:rPr>
        <w:t>ющие</w:t>
      </w:r>
      <w:r w:rsidR="00C176F3" w:rsidRPr="00762B89">
        <w:rPr>
          <w:rStyle w:val="20"/>
          <w:rFonts w:ascii="Times New Roman" w:hAnsi="Times New Roman" w:cs="Times New Roman"/>
          <w:color w:val="000000" w:themeColor="text1"/>
          <w:sz w:val="24"/>
          <w:szCs w:val="24"/>
        </w:rPr>
        <w:t xml:space="preserve"> согласие</w:t>
      </w:r>
      <w:r w:rsidR="00343E5D" w:rsidRPr="00762B89">
        <w:rPr>
          <w:rStyle w:val="20"/>
          <w:rFonts w:ascii="Times New Roman" w:hAnsi="Times New Roman" w:cs="Times New Roman"/>
          <w:color w:val="000000" w:themeColor="text1"/>
          <w:sz w:val="24"/>
          <w:szCs w:val="24"/>
        </w:rPr>
        <w:t xml:space="preserve"> (волеизъявление) </w:t>
      </w:r>
      <w:r w:rsidR="00C176F3" w:rsidRPr="00762B89">
        <w:rPr>
          <w:rStyle w:val="20"/>
          <w:rFonts w:ascii="Times New Roman" w:hAnsi="Times New Roman" w:cs="Times New Roman"/>
          <w:color w:val="000000" w:themeColor="text1"/>
          <w:sz w:val="24"/>
          <w:szCs w:val="24"/>
        </w:rPr>
        <w:t>получателя фин</w:t>
      </w:r>
      <w:r w:rsidR="00E25509" w:rsidRPr="00762B89">
        <w:rPr>
          <w:rStyle w:val="20"/>
          <w:rFonts w:ascii="Times New Roman" w:hAnsi="Times New Roman" w:cs="Times New Roman"/>
          <w:color w:val="000000" w:themeColor="text1"/>
          <w:sz w:val="24"/>
          <w:szCs w:val="24"/>
        </w:rPr>
        <w:t>а</w:t>
      </w:r>
      <w:r w:rsidR="00C176F3" w:rsidRPr="00762B89">
        <w:rPr>
          <w:rStyle w:val="20"/>
          <w:rFonts w:ascii="Times New Roman" w:hAnsi="Times New Roman" w:cs="Times New Roman"/>
          <w:color w:val="000000" w:themeColor="text1"/>
          <w:sz w:val="24"/>
          <w:szCs w:val="24"/>
        </w:rPr>
        <w:t>нсо</w:t>
      </w:r>
      <w:r w:rsidR="00E25509" w:rsidRPr="00762B89">
        <w:rPr>
          <w:rStyle w:val="20"/>
          <w:rFonts w:ascii="Times New Roman" w:hAnsi="Times New Roman" w:cs="Times New Roman"/>
          <w:color w:val="000000" w:themeColor="text1"/>
          <w:sz w:val="24"/>
          <w:szCs w:val="24"/>
        </w:rPr>
        <w:t xml:space="preserve">вых услуг </w:t>
      </w:r>
      <w:r w:rsidR="00C176F3" w:rsidRPr="00762B89">
        <w:rPr>
          <w:rFonts w:ascii="Times New Roman" w:hAnsi="Times New Roman" w:cs="Times New Roman"/>
          <w:sz w:val="24"/>
          <w:szCs w:val="24"/>
        </w:rPr>
        <w:t>с этими последствиями</w:t>
      </w:r>
      <w:r w:rsidR="00B27F8A" w:rsidRPr="00762B89">
        <w:rPr>
          <w:rFonts w:ascii="Times New Roman" w:hAnsi="Times New Roman" w:cs="Times New Roman"/>
          <w:sz w:val="24"/>
          <w:szCs w:val="24"/>
        </w:rPr>
        <w:t>.</w:t>
      </w:r>
    </w:p>
    <w:bookmarkEnd w:id="3"/>
    <w:p w14:paraId="4BBD4A4B" w14:textId="64A14260" w:rsidR="00A149AE" w:rsidRPr="00CF3EA9" w:rsidRDefault="00A149AE" w:rsidP="00206769">
      <w:pPr>
        <w:pStyle w:val="a5"/>
        <w:numPr>
          <w:ilvl w:val="0"/>
          <w:numId w:val="12"/>
        </w:numPr>
        <w:tabs>
          <w:tab w:val="left" w:pos="0"/>
          <w:tab w:val="left" w:pos="284"/>
          <w:tab w:val="left" w:pos="993"/>
        </w:tabs>
        <w:spacing w:after="0" w:line="360" w:lineRule="auto"/>
        <w:ind w:left="0" w:firstLine="709"/>
        <w:rPr>
          <w:rStyle w:val="10"/>
          <w:rFonts w:ascii="Times New Roman" w:hAnsi="Times New Roman" w:cs="Times New Roman"/>
          <w:color w:val="000000" w:themeColor="text1"/>
          <w:sz w:val="24"/>
          <w:szCs w:val="24"/>
        </w:rPr>
      </w:pPr>
      <w:r w:rsidRPr="00CF3EA9">
        <w:rPr>
          <w:rStyle w:val="10"/>
          <w:rFonts w:ascii="Times New Roman" w:hAnsi="Times New Roman" w:cs="Times New Roman"/>
          <w:color w:val="000000" w:themeColor="text1"/>
          <w:sz w:val="24"/>
          <w:szCs w:val="24"/>
        </w:rPr>
        <w:t>Сообщение, содержащее код подтверждения для совершения юридически значим</w:t>
      </w:r>
      <w:r w:rsidR="00724816" w:rsidRPr="00CF3EA9">
        <w:rPr>
          <w:rStyle w:val="10"/>
          <w:rFonts w:ascii="Times New Roman" w:hAnsi="Times New Roman" w:cs="Times New Roman"/>
          <w:color w:val="000000" w:themeColor="text1"/>
          <w:sz w:val="24"/>
          <w:szCs w:val="24"/>
        </w:rPr>
        <w:t>ых</w:t>
      </w:r>
      <w:r w:rsidRPr="00CF3EA9">
        <w:rPr>
          <w:rStyle w:val="10"/>
          <w:rFonts w:ascii="Times New Roman" w:hAnsi="Times New Roman" w:cs="Times New Roman"/>
          <w:color w:val="000000" w:themeColor="text1"/>
          <w:sz w:val="24"/>
          <w:szCs w:val="24"/>
        </w:rPr>
        <w:t xml:space="preserve"> действи</w:t>
      </w:r>
      <w:r w:rsidR="00724816" w:rsidRPr="00CF3EA9">
        <w:rPr>
          <w:rStyle w:val="10"/>
          <w:rFonts w:ascii="Times New Roman" w:hAnsi="Times New Roman" w:cs="Times New Roman"/>
          <w:color w:val="000000" w:themeColor="text1"/>
          <w:sz w:val="24"/>
          <w:szCs w:val="24"/>
        </w:rPr>
        <w:t>й</w:t>
      </w:r>
      <w:r w:rsidRPr="00CF3EA9">
        <w:rPr>
          <w:rStyle w:val="10"/>
          <w:rFonts w:ascii="Times New Roman" w:hAnsi="Times New Roman" w:cs="Times New Roman"/>
          <w:color w:val="000000" w:themeColor="text1"/>
          <w:sz w:val="24"/>
          <w:szCs w:val="24"/>
        </w:rPr>
        <w:t xml:space="preserve">, должно включать явное указание на </w:t>
      </w:r>
      <w:r w:rsidR="00257A0E" w:rsidRPr="00CF3EA9">
        <w:rPr>
          <w:rStyle w:val="10"/>
          <w:rFonts w:ascii="Times New Roman" w:hAnsi="Times New Roman" w:cs="Times New Roman"/>
          <w:color w:val="000000" w:themeColor="text1"/>
          <w:sz w:val="24"/>
          <w:szCs w:val="24"/>
        </w:rPr>
        <w:t>значение (</w:t>
      </w:r>
      <w:r w:rsidRPr="00CF3EA9">
        <w:rPr>
          <w:rStyle w:val="10"/>
          <w:rFonts w:ascii="Times New Roman" w:hAnsi="Times New Roman" w:cs="Times New Roman"/>
          <w:color w:val="000000" w:themeColor="text1"/>
          <w:sz w:val="24"/>
          <w:szCs w:val="24"/>
        </w:rPr>
        <w:t>последствия</w:t>
      </w:r>
      <w:r w:rsidR="00257A0E" w:rsidRPr="00CF3EA9">
        <w:rPr>
          <w:rStyle w:val="10"/>
          <w:rFonts w:ascii="Times New Roman" w:hAnsi="Times New Roman" w:cs="Times New Roman"/>
          <w:color w:val="000000" w:themeColor="text1"/>
          <w:sz w:val="24"/>
          <w:szCs w:val="24"/>
        </w:rPr>
        <w:t>)</w:t>
      </w:r>
      <w:r w:rsidRPr="00CF3EA9">
        <w:rPr>
          <w:rStyle w:val="10"/>
          <w:rFonts w:ascii="Times New Roman" w:hAnsi="Times New Roman" w:cs="Times New Roman"/>
          <w:color w:val="000000" w:themeColor="text1"/>
          <w:sz w:val="24"/>
          <w:szCs w:val="24"/>
        </w:rPr>
        <w:t xml:space="preserve"> введения данного кода (например: «код для подписания договора о брокерском облуживании</w:t>
      </w:r>
      <w:r w:rsidR="00380B2F" w:rsidRPr="00CF3EA9">
        <w:rPr>
          <w:rStyle w:val="10"/>
          <w:rFonts w:ascii="Times New Roman" w:hAnsi="Times New Roman" w:cs="Times New Roman"/>
          <w:color w:val="000000" w:themeColor="text1"/>
          <w:sz w:val="24"/>
          <w:szCs w:val="24"/>
        </w:rPr>
        <w:t>»</w:t>
      </w:r>
      <w:r w:rsidRPr="00CF3EA9">
        <w:rPr>
          <w:rStyle w:val="10"/>
          <w:rFonts w:ascii="Times New Roman" w:hAnsi="Times New Roman" w:cs="Times New Roman"/>
          <w:color w:val="000000" w:themeColor="text1"/>
          <w:sz w:val="24"/>
          <w:szCs w:val="24"/>
        </w:rPr>
        <w:t xml:space="preserve">, </w:t>
      </w:r>
      <w:r w:rsidR="00380B2F" w:rsidRPr="00CF3EA9">
        <w:rPr>
          <w:rStyle w:val="10"/>
          <w:rFonts w:ascii="Times New Roman" w:hAnsi="Times New Roman" w:cs="Times New Roman"/>
          <w:color w:val="000000" w:themeColor="text1"/>
          <w:sz w:val="24"/>
          <w:szCs w:val="24"/>
        </w:rPr>
        <w:t>«</w:t>
      </w:r>
      <w:r w:rsidRPr="00CF3EA9">
        <w:rPr>
          <w:rStyle w:val="10"/>
          <w:rFonts w:ascii="Times New Roman" w:hAnsi="Times New Roman" w:cs="Times New Roman"/>
          <w:color w:val="000000" w:themeColor="text1"/>
          <w:sz w:val="24"/>
          <w:szCs w:val="24"/>
        </w:rPr>
        <w:t>код для подписания анкеты</w:t>
      </w:r>
      <w:r w:rsidR="00380B2F" w:rsidRPr="00CF3EA9">
        <w:rPr>
          <w:rStyle w:val="10"/>
          <w:rFonts w:ascii="Times New Roman" w:hAnsi="Times New Roman" w:cs="Times New Roman"/>
          <w:color w:val="000000" w:themeColor="text1"/>
          <w:sz w:val="24"/>
          <w:szCs w:val="24"/>
        </w:rPr>
        <w:t xml:space="preserve"> клиента</w:t>
      </w:r>
      <w:r w:rsidRPr="00CF3EA9">
        <w:rPr>
          <w:rStyle w:val="10"/>
          <w:rFonts w:ascii="Times New Roman" w:hAnsi="Times New Roman" w:cs="Times New Roman"/>
          <w:color w:val="000000" w:themeColor="text1"/>
          <w:sz w:val="24"/>
          <w:szCs w:val="24"/>
        </w:rPr>
        <w:t xml:space="preserve"> </w:t>
      </w:r>
      <w:r w:rsidR="00380B2F" w:rsidRPr="00CF3EA9">
        <w:rPr>
          <w:rStyle w:val="10"/>
          <w:rFonts w:ascii="Times New Roman" w:hAnsi="Times New Roman" w:cs="Times New Roman"/>
          <w:color w:val="000000" w:themeColor="text1"/>
          <w:sz w:val="24"/>
          <w:szCs w:val="24"/>
        </w:rPr>
        <w:t xml:space="preserve">для </w:t>
      </w:r>
      <w:r w:rsidRPr="00CF3EA9">
        <w:rPr>
          <w:rStyle w:val="10"/>
          <w:rFonts w:ascii="Times New Roman" w:hAnsi="Times New Roman" w:cs="Times New Roman"/>
          <w:color w:val="000000" w:themeColor="text1"/>
          <w:sz w:val="24"/>
          <w:szCs w:val="24"/>
        </w:rPr>
        <w:t>открыти</w:t>
      </w:r>
      <w:r w:rsidR="00380B2F" w:rsidRPr="00CF3EA9">
        <w:rPr>
          <w:rStyle w:val="10"/>
          <w:rFonts w:ascii="Times New Roman" w:hAnsi="Times New Roman" w:cs="Times New Roman"/>
          <w:color w:val="000000" w:themeColor="text1"/>
          <w:sz w:val="24"/>
          <w:szCs w:val="24"/>
        </w:rPr>
        <w:t>я</w:t>
      </w:r>
      <w:r w:rsidRPr="00CF3EA9">
        <w:rPr>
          <w:rStyle w:val="10"/>
          <w:rFonts w:ascii="Times New Roman" w:hAnsi="Times New Roman" w:cs="Times New Roman"/>
          <w:color w:val="000000" w:themeColor="text1"/>
          <w:sz w:val="24"/>
          <w:szCs w:val="24"/>
        </w:rPr>
        <w:t xml:space="preserve"> счета</w:t>
      </w:r>
      <w:r w:rsidR="00380B2F" w:rsidRPr="00CF3EA9">
        <w:rPr>
          <w:rStyle w:val="10"/>
          <w:rFonts w:ascii="Times New Roman" w:hAnsi="Times New Roman" w:cs="Times New Roman"/>
          <w:color w:val="000000" w:themeColor="text1"/>
          <w:sz w:val="24"/>
          <w:szCs w:val="24"/>
        </w:rPr>
        <w:t>»</w:t>
      </w:r>
      <w:r w:rsidRPr="00CF3EA9">
        <w:rPr>
          <w:rStyle w:val="10"/>
          <w:rFonts w:ascii="Times New Roman" w:hAnsi="Times New Roman" w:cs="Times New Roman"/>
          <w:color w:val="000000" w:themeColor="text1"/>
          <w:sz w:val="24"/>
          <w:szCs w:val="24"/>
        </w:rPr>
        <w:t xml:space="preserve">, </w:t>
      </w:r>
      <w:r w:rsidR="00380B2F" w:rsidRPr="00CF3EA9">
        <w:rPr>
          <w:rStyle w:val="10"/>
          <w:rFonts w:ascii="Times New Roman" w:hAnsi="Times New Roman" w:cs="Times New Roman"/>
          <w:color w:val="000000" w:themeColor="text1"/>
          <w:sz w:val="24"/>
          <w:szCs w:val="24"/>
        </w:rPr>
        <w:t>«</w:t>
      </w:r>
      <w:r w:rsidRPr="00CF3EA9">
        <w:rPr>
          <w:rStyle w:val="10"/>
          <w:rFonts w:ascii="Times New Roman" w:hAnsi="Times New Roman" w:cs="Times New Roman"/>
          <w:color w:val="000000" w:themeColor="text1"/>
          <w:sz w:val="24"/>
          <w:szCs w:val="24"/>
        </w:rPr>
        <w:t>код для подписания документа, содержащего инвестиционный профиль</w:t>
      </w:r>
      <w:r w:rsidR="00380B2F" w:rsidRPr="00CF3EA9">
        <w:rPr>
          <w:rStyle w:val="10"/>
          <w:rFonts w:ascii="Times New Roman" w:hAnsi="Times New Roman" w:cs="Times New Roman"/>
          <w:color w:val="000000" w:themeColor="text1"/>
          <w:sz w:val="24"/>
          <w:szCs w:val="24"/>
        </w:rPr>
        <w:t>»</w:t>
      </w:r>
      <w:r w:rsidRPr="00CF3EA9">
        <w:rPr>
          <w:rStyle w:val="10"/>
          <w:rFonts w:ascii="Times New Roman" w:hAnsi="Times New Roman" w:cs="Times New Roman"/>
          <w:color w:val="000000" w:themeColor="text1"/>
          <w:sz w:val="24"/>
          <w:szCs w:val="24"/>
        </w:rPr>
        <w:t xml:space="preserve"> и т.</w:t>
      </w:r>
      <w:r w:rsidR="00361182" w:rsidRPr="00CF3EA9">
        <w:rPr>
          <w:rStyle w:val="10"/>
          <w:rFonts w:ascii="Times New Roman" w:hAnsi="Times New Roman" w:cs="Times New Roman"/>
          <w:color w:val="000000" w:themeColor="text1"/>
          <w:sz w:val="24"/>
          <w:szCs w:val="24"/>
        </w:rPr>
        <w:t>п</w:t>
      </w:r>
      <w:r w:rsidRPr="00CF3EA9">
        <w:rPr>
          <w:rStyle w:val="10"/>
          <w:rFonts w:ascii="Times New Roman" w:hAnsi="Times New Roman" w:cs="Times New Roman"/>
          <w:color w:val="000000" w:themeColor="text1"/>
          <w:sz w:val="24"/>
          <w:szCs w:val="24"/>
        </w:rPr>
        <w:t>.)</w:t>
      </w:r>
      <w:r w:rsidR="00CD4408" w:rsidRPr="00CF3EA9">
        <w:rPr>
          <w:rStyle w:val="10"/>
          <w:rFonts w:ascii="Times New Roman" w:hAnsi="Times New Roman" w:cs="Times New Roman"/>
          <w:color w:val="000000" w:themeColor="text1"/>
          <w:sz w:val="24"/>
          <w:szCs w:val="24"/>
        </w:rPr>
        <w:t>.</w:t>
      </w:r>
    </w:p>
    <w:p w14:paraId="37D7F903" w14:textId="5953406B" w:rsidR="008A692C" w:rsidRPr="00CF3EA9" w:rsidRDefault="00724816" w:rsidP="00CF3EA9">
      <w:pPr>
        <w:pStyle w:val="a5"/>
        <w:numPr>
          <w:ilvl w:val="0"/>
          <w:numId w:val="12"/>
        </w:numPr>
        <w:tabs>
          <w:tab w:val="left" w:pos="284"/>
          <w:tab w:val="left" w:pos="993"/>
        </w:tabs>
        <w:spacing w:after="0" w:line="360" w:lineRule="auto"/>
        <w:ind w:left="0" w:firstLine="709"/>
        <w:rPr>
          <w:rStyle w:val="10"/>
          <w:rFonts w:ascii="Times New Roman" w:hAnsi="Times New Roman" w:cs="Times New Roman"/>
          <w:color w:val="000000" w:themeColor="text1"/>
          <w:sz w:val="24"/>
          <w:szCs w:val="24"/>
        </w:rPr>
      </w:pPr>
      <w:r w:rsidRPr="00CF3EA9">
        <w:rPr>
          <w:rStyle w:val="10"/>
          <w:rFonts w:ascii="Times New Roman" w:hAnsi="Times New Roman" w:cs="Times New Roman"/>
          <w:color w:val="000000" w:themeColor="text1"/>
          <w:sz w:val="24"/>
          <w:szCs w:val="24"/>
        </w:rPr>
        <w:t>При введении</w:t>
      </w:r>
      <w:r w:rsidR="008A692C" w:rsidRPr="00CF3EA9">
        <w:rPr>
          <w:rStyle w:val="10"/>
          <w:rFonts w:ascii="Times New Roman" w:hAnsi="Times New Roman" w:cs="Times New Roman"/>
          <w:color w:val="000000" w:themeColor="text1"/>
          <w:sz w:val="24"/>
          <w:szCs w:val="24"/>
        </w:rPr>
        <w:t xml:space="preserve"> кода</w:t>
      </w:r>
      <w:r w:rsidR="00AF45D1" w:rsidRPr="00CF3EA9">
        <w:rPr>
          <w:rStyle w:val="10"/>
          <w:rFonts w:ascii="Times New Roman" w:hAnsi="Times New Roman" w:cs="Times New Roman"/>
          <w:color w:val="000000" w:themeColor="text1"/>
          <w:sz w:val="24"/>
          <w:szCs w:val="24"/>
        </w:rPr>
        <w:t xml:space="preserve"> подтверждения</w:t>
      </w:r>
      <w:r w:rsidR="008A692C" w:rsidRPr="00CF3EA9">
        <w:rPr>
          <w:rStyle w:val="10"/>
          <w:rFonts w:ascii="Times New Roman" w:hAnsi="Times New Roman" w:cs="Times New Roman"/>
          <w:color w:val="000000" w:themeColor="text1"/>
          <w:sz w:val="24"/>
          <w:szCs w:val="24"/>
        </w:rPr>
        <w:t xml:space="preserve"> из</w:t>
      </w:r>
      <w:r w:rsidRPr="00CF3EA9">
        <w:rPr>
          <w:rStyle w:val="10"/>
          <w:rFonts w:ascii="Times New Roman" w:hAnsi="Times New Roman" w:cs="Times New Roman"/>
          <w:color w:val="000000" w:themeColor="text1"/>
          <w:sz w:val="24"/>
          <w:szCs w:val="24"/>
        </w:rPr>
        <w:t xml:space="preserve"> сообщения</w:t>
      </w:r>
      <w:r w:rsidR="008A692C" w:rsidRPr="00CF3EA9">
        <w:rPr>
          <w:rStyle w:val="10"/>
          <w:rFonts w:ascii="Times New Roman" w:hAnsi="Times New Roman" w:cs="Times New Roman"/>
          <w:color w:val="000000" w:themeColor="text1"/>
          <w:sz w:val="24"/>
          <w:szCs w:val="24"/>
        </w:rPr>
        <w:t xml:space="preserve">, </w:t>
      </w:r>
      <w:r w:rsidR="00D51C37" w:rsidRPr="00CF3EA9">
        <w:rPr>
          <w:rStyle w:val="10"/>
          <w:rFonts w:ascii="Times New Roman" w:hAnsi="Times New Roman" w:cs="Times New Roman"/>
          <w:color w:val="000000" w:themeColor="text1"/>
          <w:sz w:val="24"/>
          <w:szCs w:val="24"/>
        </w:rPr>
        <w:t xml:space="preserve">подтверждающего </w:t>
      </w:r>
      <w:r w:rsidR="008A692C" w:rsidRPr="00CF3EA9">
        <w:rPr>
          <w:rStyle w:val="10"/>
          <w:rFonts w:ascii="Times New Roman" w:hAnsi="Times New Roman" w:cs="Times New Roman"/>
          <w:color w:val="000000" w:themeColor="text1"/>
          <w:sz w:val="24"/>
          <w:szCs w:val="24"/>
        </w:rPr>
        <w:t>совершени</w:t>
      </w:r>
      <w:r w:rsidR="00D51C37" w:rsidRPr="00CF3EA9">
        <w:rPr>
          <w:rStyle w:val="10"/>
          <w:rFonts w:ascii="Times New Roman" w:hAnsi="Times New Roman" w:cs="Times New Roman"/>
          <w:color w:val="000000" w:themeColor="text1"/>
          <w:sz w:val="24"/>
          <w:szCs w:val="24"/>
        </w:rPr>
        <w:t>е</w:t>
      </w:r>
      <w:r w:rsidR="008A692C" w:rsidRPr="00CF3EA9">
        <w:rPr>
          <w:rStyle w:val="10"/>
          <w:rFonts w:ascii="Times New Roman" w:hAnsi="Times New Roman" w:cs="Times New Roman"/>
          <w:color w:val="000000" w:themeColor="text1"/>
          <w:sz w:val="24"/>
          <w:szCs w:val="24"/>
        </w:rPr>
        <w:t xml:space="preserve"> юридически значим</w:t>
      </w:r>
      <w:r w:rsidRPr="00CF3EA9">
        <w:rPr>
          <w:rStyle w:val="10"/>
          <w:rFonts w:ascii="Times New Roman" w:hAnsi="Times New Roman" w:cs="Times New Roman"/>
          <w:color w:val="000000" w:themeColor="text1"/>
          <w:sz w:val="24"/>
          <w:szCs w:val="24"/>
        </w:rPr>
        <w:t>ых</w:t>
      </w:r>
      <w:r w:rsidR="008A692C" w:rsidRPr="00CF3EA9">
        <w:rPr>
          <w:rStyle w:val="10"/>
          <w:rFonts w:ascii="Times New Roman" w:hAnsi="Times New Roman" w:cs="Times New Roman"/>
          <w:color w:val="000000" w:themeColor="text1"/>
          <w:sz w:val="24"/>
          <w:szCs w:val="24"/>
        </w:rPr>
        <w:t xml:space="preserve"> действи</w:t>
      </w:r>
      <w:r w:rsidRPr="00CF3EA9">
        <w:rPr>
          <w:rStyle w:val="10"/>
          <w:rFonts w:ascii="Times New Roman" w:hAnsi="Times New Roman" w:cs="Times New Roman"/>
          <w:color w:val="000000" w:themeColor="text1"/>
          <w:sz w:val="24"/>
          <w:szCs w:val="24"/>
        </w:rPr>
        <w:t>й</w:t>
      </w:r>
      <w:r w:rsidR="008A692C" w:rsidRPr="00CF3EA9">
        <w:rPr>
          <w:rStyle w:val="10"/>
          <w:rFonts w:ascii="Times New Roman" w:hAnsi="Times New Roman" w:cs="Times New Roman"/>
          <w:color w:val="000000" w:themeColor="text1"/>
          <w:sz w:val="24"/>
          <w:szCs w:val="24"/>
        </w:rPr>
        <w:t xml:space="preserve">, </w:t>
      </w:r>
      <w:r w:rsidRPr="00CF3EA9">
        <w:rPr>
          <w:rStyle w:val="10"/>
          <w:rFonts w:ascii="Times New Roman" w:hAnsi="Times New Roman" w:cs="Times New Roman"/>
          <w:color w:val="000000" w:themeColor="text1"/>
          <w:sz w:val="24"/>
          <w:szCs w:val="24"/>
        </w:rPr>
        <w:t xml:space="preserve">непосредственно </w:t>
      </w:r>
      <w:r w:rsidR="008A692C" w:rsidRPr="00CF3EA9">
        <w:rPr>
          <w:rStyle w:val="10"/>
          <w:rFonts w:ascii="Times New Roman" w:hAnsi="Times New Roman" w:cs="Times New Roman"/>
          <w:color w:val="000000" w:themeColor="text1"/>
          <w:sz w:val="24"/>
          <w:szCs w:val="24"/>
        </w:rPr>
        <w:t xml:space="preserve">рядом с полем для введения такого кода должно содержаться </w:t>
      </w:r>
      <w:r w:rsidR="00C306EA" w:rsidRPr="00CF3EA9">
        <w:rPr>
          <w:rStyle w:val="10"/>
          <w:rFonts w:ascii="Times New Roman" w:hAnsi="Times New Roman" w:cs="Times New Roman"/>
          <w:color w:val="000000" w:themeColor="text1"/>
          <w:sz w:val="24"/>
          <w:szCs w:val="24"/>
        </w:rPr>
        <w:t xml:space="preserve">явное </w:t>
      </w:r>
      <w:r w:rsidRPr="00CF3EA9">
        <w:rPr>
          <w:rStyle w:val="10"/>
          <w:rFonts w:ascii="Times New Roman" w:hAnsi="Times New Roman" w:cs="Times New Roman"/>
          <w:color w:val="000000" w:themeColor="text1"/>
          <w:sz w:val="24"/>
          <w:szCs w:val="24"/>
        </w:rPr>
        <w:t xml:space="preserve">указание </w:t>
      </w:r>
      <w:r w:rsidR="00C306EA" w:rsidRPr="00CF3EA9">
        <w:rPr>
          <w:rStyle w:val="10"/>
          <w:rFonts w:ascii="Times New Roman" w:hAnsi="Times New Roman" w:cs="Times New Roman"/>
          <w:color w:val="000000" w:themeColor="text1"/>
          <w:sz w:val="24"/>
          <w:szCs w:val="24"/>
        </w:rPr>
        <w:t xml:space="preserve">значения (последствия) введения данного кода </w:t>
      </w:r>
      <w:r w:rsidRPr="00CF3EA9">
        <w:rPr>
          <w:rStyle w:val="10"/>
          <w:rFonts w:ascii="Times New Roman" w:hAnsi="Times New Roman" w:cs="Times New Roman"/>
          <w:color w:val="000000" w:themeColor="text1"/>
          <w:sz w:val="24"/>
          <w:szCs w:val="24"/>
        </w:rPr>
        <w:t>(например: «подписание договора о брокерском облуживании</w:t>
      </w:r>
      <w:r w:rsidR="00361182" w:rsidRPr="00CF3EA9">
        <w:rPr>
          <w:rStyle w:val="10"/>
          <w:rFonts w:ascii="Times New Roman" w:hAnsi="Times New Roman" w:cs="Times New Roman"/>
          <w:color w:val="000000" w:themeColor="text1"/>
          <w:sz w:val="24"/>
          <w:szCs w:val="24"/>
        </w:rPr>
        <w:t>»</w:t>
      </w:r>
      <w:r w:rsidRPr="00CF3EA9">
        <w:rPr>
          <w:rStyle w:val="10"/>
          <w:rFonts w:ascii="Times New Roman" w:hAnsi="Times New Roman" w:cs="Times New Roman"/>
          <w:color w:val="000000" w:themeColor="text1"/>
          <w:sz w:val="24"/>
          <w:szCs w:val="24"/>
        </w:rPr>
        <w:t xml:space="preserve">, </w:t>
      </w:r>
      <w:r w:rsidR="00361182" w:rsidRPr="00CF3EA9">
        <w:rPr>
          <w:rStyle w:val="10"/>
          <w:rFonts w:ascii="Times New Roman" w:hAnsi="Times New Roman" w:cs="Times New Roman"/>
          <w:color w:val="000000" w:themeColor="text1"/>
          <w:sz w:val="24"/>
          <w:szCs w:val="24"/>
        </w:rPr>
        <w:t>«</w:t>
      </w:r>
      <w:r w:rsidRPr="00CF3EA9">
        <w:rPr>
          <w:rStyle w:val="10"/>
          <w:rFonts w:ascii="Times New Roman" w:hAnsi="Times New Roman" w:cs="Times New Roman"/>
          <w:color w:val="000000" w:themeColor="text1"/>
          <w:sz w:val="24"/>
          <w:szCs w:val="24"/>
        </w:rPr>
        <w:t>подписание анкеты на открытие счета</w:t>
      </w:r>
      <w:r w:rsidR="00361182" w:rsidRPr="00CF3EA9">
        <w:rPr>
          <w:rStyle w:val="10"/>
          <w:rFonts w:ascii="Times New Roman" w:hAnsi="Times New Roman" w:cs="Times New Roman"/>
          <w:color w:val="000000" w:themeColor="text1"/>
          <w:sz w:val="24"/>
          <w:szCs w:val="24"/>
        </w:rPr>
        <w:t>»</w:t>
      </w:r>
      <w:r w:rsidRPr="00CF3EA9">
        <w:rPr>
          <w:rStyle w:val="10"/>
          <w:rFonts w:ascii="Times New Roman" w:hAnsi="Times New Roman" w:cs="Times New Roman"/>
          <w:color w:val="000000" w:themeColor="text1"/>
          <w:sz w:val="24"/>
          <w:szCs w:val="24"/>
        </w:rPr>
        <w:t xml:space="preserve">, </w:t>
      </w:r>
      <w:r w:rsidR="00361182" w:rsidRPr="00CF3EA9">
        <w:rPr>
          <w:rStyle w:val="10"/>
          <w:rFonts w:ascii="Times New Roman" w:hAnsi="Times New Roman" w:cs="Times New Roman"/>
          <w:color w:val="000000" w:themeColor="text1"/>
          <w:sz w:val="24"/>
          <w:szCs w:val="24"/>
        </w:rPr>
        <w:t>«</w:t>
      </w:r>
      <w:r w:rsidRPr="00CF3EA9">
        <w:rPr>
          <w:rStyle w:val="10"/>
          <w:rFonts w:ascii="Times New Roman" w:hAnsi="Times New Roman" w:cs="Times New Roman"/>
          <w:color w:val="000000" w:themeColor="text1"/>
          <w:sz w:val="24"/>
          <w:szCs w:val="24"/>
        </w:rPr>
        <w:t>подписан</w:t>
      </w:r>
      <w:r w:rsidR="00087394" w:rsidRPr="00CF3EA9">
        <w:rPr>
          <w:rStyle w:val="10"/>
          <w:rFonts w:ascii="Times New Roman" w:hAnsi="Times New Roman" w:cs="Times New Roman"/>
          <w:color w:val="000000" w:themeColor="text1"/>
          <w:sz w:val="24"/>
          <w:szCs w:val="24"/>
        </w:rPr>
        <w:t>и</w:t>
      </w:r>
      <w:r w:rsidRPr="00CF3EA9">
        <w:rPr>
          <w:rStyle w:val="10"/>
          <w:rFonts w:ascii="Times New Roman" w:hAnsi="Times New Roman" w:cs="Times New Roman"/>
          <w:color w:val="000000" w:themeColor="text1"/>
          <w:sz w:val="24"/>
          <w:szCs w:val="24"/>
        </w:rPr>
        <w:t>е документа, содержащего инвестиционный профиль</w:t>
      </w:r>
      <w:r w:rsidR="00361182" w:rsidRPr="00CF3EA9">
        <w:rPr>
          <w:rStyle w:val="10"/>
          <w:rFonts w:ascii="Times New Roman" w:hAnsi="Times New Roman" w:cs="Times New Roman"/>
          <w:color w:val="000000" w:themeColor="text1"/>
          <w:sz w:val="24"/>
          <w:szCs w:val="24"/>
        </w:rPr>
        <w:t>»</w:t>
      </w:r>
      <w:r w:rsidRPr="00CF3EA9">
        <w:rPr>
          <w:rStyle w:val="10"/>
          <w:rFonts w:ascii="Times New Roman" w:hAnsi="Times New Roman" w:cs="Times New Roman"/>
          <w:color w:val="000000" w:themeColor="text1"/>
          <w:sz w:val="24"/>
          <w:szCs w:val="24"/>
        </w:rPr>
        <w:t xml:space="preserve"> и т.</w:t>
      </w:r>
      <w:r w:rsidR="00361182" w:rsidRPr="00CF3EA9">
        <w:rPr>
          <w:rStyle w:val="10"/>
          <w:rFonts w:ascii="Times New Roman" w:hAnsi="Times New Roman" w:cs="Times New Roman"/>
          <w:color w:val="000000" w:themeColor="text1"/>
          <w:sz w:val="24"/>
          <w:szCs w:val="24"/>
        </w:rPr>
        <w:t>п</w:t>
      </w:r>
      <w:r w:rsidRPr="00CF3EA9">
        <w:rPr>
          <w:rStyle w:val="10"/>
          <w:rFonts w:ascii="Times New Roman" w:hAnsi="Times New Roman" w:cs="Times New Roman"/>
          <w:color w:val="000000" w:themeColor="text1"/>
          <w:sz w:val="24"/>
          <w:szCs w:val="24"/>
        </w:rPr>
        <w:t>.)</w:t>
      </w:r>
      <w:r w:rsidR="003E6265" w:rsidRPr="00CF3EA9">
        <w:rPr>
          <w:rStyle w:val="10"/>
          <w:rFonts w:ascii="Times New Roman" w:hAnsi="Times New Roman" w:cs="Times New Roman"/>
          <w:color w:val="000000" w:themeColor="text1"/>
          <w:sz w:val="24"/>
          <w:szCs w:val="24"/>
        </w:rPr>
        <w:t>.</w:t>
      </w:r>
    </w:p>
    <w:p w14:paraId="29FA5A81" w14:textId="0A74C0B0" w:rsidR="003235ED" w:rsidRPr="00CF3EA9" w:rsidRDefault="00667E10" w:rsidP="00CF3EA9">
      <w:pPr>
        <w:pStyle w:val="a5"/>
        <w:numPr>
          <w:ilvl w:val="0"/>
          <w:numId w:val="12"/>
        </w:numPr>
        <w:tabs>
          <w:tab w:val="left" w:pos="284"/>
          <w:tab w:val="left" w:pos="993"/>
        </w:tabs>
        <w:spacing w:after="0" w:line="360" w:lineRule="auto"/>
        <w:ind w:left="0" w:firstLine="709"/>
        <w:rPr>
          <w:rStyle w:val="10"/>
          <w:rFonts w:ascii="Times New Roman" w:hAnsi="Times New Roman" w:cs="Times New Roman"/>
          <w:color w:val="000000" w:themeColor="text1"/>
          <w:sz w:val="24"/>
          <w:szCs w:val="24"/>
        </w:rPr>
      </w:pPr>
      <w:r w:rsidRPr="00CF3EA9">
        <w:rPr>
          <w:rStyle w:val="10"/>
          <w:rFonts w:ascii="Times New Roman" w:hAnsi="Times New Roman" w:cs="Times New Roman"/>
          <w:color w:val="000000" w:themeColor="text1"/>
          <w:sz w:val="24"/>
          <w:szCs w:val="24"/>
        </w:rPr>
        <w:lastRenderedPageBreak/>
        <w:t xml:space="preserve">Элементы </w:t>
      </w:r>
      <w:r w:rsidR="0031515E" w:rsidRPr="00CF3EA9">
        <w:rPr>
          <w:rStyle w:val="10"/>
          <w:rFonts w:ascii="Times New Roman" w:hAnsi="Times New Roman" w:cs="Times New Roman"/>
          <w:color w:val="000000" w:themeColor="text1"/>
          <w:sz w:val="24"/>
          <w:szCs w:val="24"/>
        </w:rPr>
        <w:t xml:space="preserve">дизайна </w:t>
      </w:r>
      <w:r w:rsidRPr="00CF3EA9">
        <w:rPr>
          <w:rStyle w:val="10"/>
          <w:rFonts w:ascii="Times New Roman" w:hAnsi="Times New Roman" w:cs="Times New Roman"/>
          <w:color w:val="000000" w:themeColor="text1"/>
          <w:sz w:val="24"/>
          <w:szCs w:val="24"/>
        </w:rPr>
        <w:t>пользовательского интерфейса, использование которых влечет правовые последствия,</w:t>
      </w:r>
      <w:r w:rsidR="00C87E90" w:rsidRPr="00CF3EA9">
        <w:rPr>
          <w:rStyle w:val="10"/>
          <w:rFonts w:ascii="Times New Roman" w:hAnsi="Times New Roman" w:cs="Times New Roman"/>
          <w:color w:val="000000" w:themeColor="text1"/>
          <w:sz w:val="24"/>
          <w:szCs w:val="24"/>
        </w:rPr>
        <w:t xml:space="preserve"> </w:t>
      </w:r>
      <w:r w:rsidRPr="00CF3EA9">
        <w:rPr>
          <w:rStyle w:val="10"/>
          <w:rFonts w:ascii="Times New Roman" w:hAnsi="Times New Roman" w:cs="Times New Roman"/>
          <w:color w:val="000000" w:themeColor="text1"/>
          <w:sz w:val="24"/>
          <w:szCs w:val="24"/>
        </w:rPr>
        <w:t>должны исключать выражение согласия получателя финансовых услуг с отказом от</w:t>
      </w:r>
      <w:r w:rsidR="0031515E" w:rsidRPr="00CF3EA9">
        <w:rPr>
          <w:rStyle w:val="10"/>
          <w:rFonts w:ascii="Times New Roman" w:hAnsi="Times New Roman" w:cs="Times New Roman"/>
          <w:color w:val="000000" w:themeColor="text1"/>
          <w:sz w:val="24"/>
          <w:szCs w:val="24"/>
        </w:rPr>
        <w:t xml:space="preserve"> совершения какого</w:t>
      </w:r>
      <w:r w:rsidR="003E45E7" w:rsidRPr="00CF3EA9">
        <w:rPr>
          <w:rStyle w:val="10"/>
          <w:rFonts w:ascii="Times New Roman" w:hAnsi="Times New Roman" w:cs="Times New Roman"/>
          <w:color w:val="000000" w:themeColor="text1"/>
          <w:sz w:val="24"/>
          <w:szCs w:val="24"/>
        </w:rPr>
        <w:t>-</w:t>
      </w:r>
      <w:r w:rsidR="0031515E" w:rsidRPr="00CF3EA9">
        <w:rPr>
          <w:rStyle w:val="10"/>
          <w:rFonts w:ascii="Times New Roman" w:hAnsi="Times New Roman" w:cs="Times New Roman"/>
          <w:color w:val="000000" w:themeColor="text1"/>
          <w:sz w:val="24"/>
          <w:szCs w:val="24"/>
        </w:rPr>
        <w:t>либо действия (</w:t>
      </w:r>
      <w:r w:rsidRPr="00CF3EA9">
        <w:rPr>
          <w:rStyle w:val="10"/>
          <w:rFonts w:ascii="Times New Roman" w:hAnsi="Times New Roman" w:cs="Times New Roman"/>
          <w:color w:val="000000" w:themeColor="text1"/>
          <w:sz w:val="24"/>
          <w:szCs w:val="24"/>
        </w:rPr>
        <w:t xml:space="preserve">предоставления </w:t>
      </w:r>
      <w:r w:rsidR="0031515E" w:rsidRPr="00CF3EA9">
        <w:rPr>
          <w:rStyle w:val="10"/>
          <w:rFonts w:ascii="Times New Roman" w:hAnsi="Times New Roman" w:cs="Times New Roman"/>
          <w:color w:val="000000" w:themeColor="text1"/>
          <w:sz w:val="24"/>
          <w:szCs w:val="24"/>
        </w:rPr>
        <w:t xml:space="preserve">финансовой услуги, </w:t>
      </w:r>
      <w:r w:rsidR="00DF3B85" w:rsidRPr="00CF3EA9">
        <w:rPr>
          <w:rStyle w:val="10"/>
          <w:rFonts w:ascii="Times New Roman" w:hAnsi="Times New Roman" w:cs="Times New Roman"/>
          <w:color w:val="000000" w:themeColor="text1"/>
          <w:sz w:val="24"/>
          <w:szCs w:val="24"/>
        </w:rPr>
        <w:t xml:space="preserve">получения </w:t>
      </w:r>
      <w:r w:rsidR="0031515E" w:rsidRPr="00CF3EA9">
        <w:rPr>
          <w:rStyle w:val="10"/>
          <w:rFonts w:ascii="Times New Roman" w:hAnsi="Times New Roman" w:cs="Times New Roman"/>
          <w:color w:val="000000" w:themeColor="text1"/>
          <w:sz w:val="24"/>
          <w:szCs w:val="24"/>
        </w:rPr>
        <w:t>информации и т.д.)</w:t>
      </w:r>
      <w:r w:rsidRPr="00CF3EA9">
        <w:rPr>
          <w:rStyle w:val="10"/>
          <w:rFonts w:ascii="Times New Roman" w:hAnsi="Times New Roman" w:cs="Times New Roman"/>
          <w:color w:val="000000" w:themeColor="text1"/>
          <w:sz w:val="24"/>
          <w:szCs w:val="24"/>
        </w:rPr>
        <w:t>.</w:t>
      </w:r>
    </w:p>
    <w:p w14:paraId="7D882756" w14:textId="76305808" w:rsidR="00ED165D" w:rsidRPr="003C64D0" w:rsidRDefault="00CD4074" w:rsidP="003C64D0">
      <w:pPr>
        <w:pStyle w:val="a5"/>
        <w:numPr>
          <w:ilvl w:val="0"/>
          <w:numId w:val="12"/>
        </w:numPr>
        <w:tabs>
          <w:tab w:val="left" w:pos="284"/>
          <w:tab w:val="left" w:pos="851"/>
        </w:tabs>
        <w:spacing w:after="0" w:line="360" w:lineRule="auto"/>
        <w:ind w:left="0" w:firstLine="567"/>
        <w:rPr>
          <w:rStyle w:val="10"/>
          <w:rFonts w:ascii="Times New Roman" w:hAnsi="Times New Roman" w:cs="Times New Roman"/>
          <w:bCs/>
          <w:color w:val="000000" w:themeColor="text1"/>
          <w:sz w:val="24"/>
          <w:szCs w:val="24"/>
        </w:rPr>
      </w:pPr>
      <w:bookmarkStart w:id="4" w:name="_Hlk230774700"/>
      <w:bookmarkStart w:id="5" w:name="_Hlk229748930"/>
      <w:r w:rsidRPr="001A3B43">
        <w:rPr>
          <w:rFonts w:ascii="Times New Roman" w:eastAsiaTheme="majorEastAsia" w:hAnsi="Times New Roman" w:cs="Times New Roman"/>
          <w:bCs/>
          <w:color w:val="000000" w:themeColor="text1"/>
          <w:sz w:val="24"/>
          <w:szCs w:val="24"/>
        </w:rPr>
        <w:t>В электронных документах, предусматривающих выбор условий, не допускается использование предустановленных значений, которые могут повлечь для получателя финансовых услуг дополнительные расходы, ограничение прав, отказ от получения информации либо иные последствия, ухудшающие его положение по сравнению с иными условиями</w:t>
      </w:r>
      <w:r w:rsidR="00623E20">
        <w:rPr>
          <w:rFonts w:ascii="Times New Roman" w:eastAsiaTheme="majorEastAsia" w:hAnsi="Times New Roman" w:cs="Times New Roman"/>
          <w:bCs/>
          <w:color w:val="000000" w:themeColor="text1"/>
          <w:sz w:val="24"/>
          <w:szCs w:val="24"/>
        </w:rPr>
        <w:t>, которые могут быть выбраны для предполагаемой комбинации услуг</w:t>
      </w:r>
      <w:r w:rsidRPr="001A3B43">
        <w:rPr>
          <w:rFonts w:ascii="Times New Roman" w:eastAsiaTheme="majorEastAsia" w:hAnsi="Times New Roman" w:cs="Times New Roman"/>
          <w:bCs/>
          <w:color w:val="000000" w:themeColor="text1"/>
          <w:sz w:val="24"/>
          <w:szCs w:val="24"/>
        </w:rPr>
        <w:t>.</w:t>
      </w:r>
    </w:p>
    <w:bookmarkEnd w:id="4"/>
    <w:bookmarkEnd w:id="5"/>
    <w:p w14:paraId="79D3F8D3" w14:textId="4089991C" w:rsidR="00D43ED3" w:rsidRPr="00CF3EA9" w:rsidRDefault="00D43ED3" w:rsidP="00CF3EA9">
      <w:pPr>
        <w:pStyle w:val="a5"/>
        <w:numPr>
          <w:ilvl w:val="0"/>
          <w:numId w:val="12"/>
        </w:numPr>
        <w:tabs>
          <w:tab w:val="left" w:pos="284"/>
          <w:tab w:val="left" w:pos="993"/>
        </w:tabs>
        <w:spacing w:after="0" w:line="360" w:lineRule="auto"/>
        <w:ind w:left="0" w:firstLine="709"/>
        <w:rPr>
          <w:rStyle w:val="10"/>
          <w:rFonts w:ascii="Times New Roman" w:hAnsi="Times New Roman" w:cs="Times New Roman"/>
          <w:color w:val="000000" w:themeColor="text1"/>
          <w:sz w:val="24"/>
          <w:szCs w:val="24"/>
        </w:rPr>
      </w:pPr>
      <w:r w:rsidRPr="00CF3EA9">
        <w:rPr>
          <w:rStyle w:val="10"/>
          <w:rFonts w:ascii="Times New Roman" w:hAnsi="Times New Roman" w:cs="Times New Roman"/>
          <w:color w:val="000000" w:themeColor="text1"/>
          <w:sz w:val="24"/>
          <w:szCs w:val="24"/>
        </w:rPr>
        <w:t>С</w:t>
      </w:r>
      <w:r w:rsidR="00973822" w:rsidRPr="00CF3EA9">
        <w:rPr>
          <w:rStyle w:val="10"/>
          <w:rFonts w:ascii="Times New Roman" w:hAnsi="Times New Roman" w:cs="Times New Roman"/>
          <w:color w:val="000000" w:themeColor="text1"/>
          <w:sz w:val="24"/>
          <w:szCs w:val="24"/>
        </w:rPr>
        <w:t>сылк</w:t>
      </w:r>
      <w:r w:rsidRPr="00CF3EA9">
        <w:rPr>
          <w:rStyle w:val="10"/>
          <w:rFonts w:ascii="Times New Roman" w:hAnsi="Times New Roman" w:cs="Times New Roman"/>
          <w:color w:val="000000" w:themeColor="text1"/>
          <w:sz w:val="24"/>
          <w:szCs w:val="24"/>
        </w:rPr>
        <w:t>и</w:t>
      </w:r>
      <w:r w:rsidR="00973822" w:rsidRPr="00CF3EA9">
        <w:rPr>
          <w:rStyle w:val="10"/>
          <w:rFonts w:ascii="Times New Roman" w:hAnsi="Times New Roman" w:cs="Times New Roman"/>
          <w:color w:val="000000" w:themeColor="text1"/>
          <w:sz w:val="24"/>
          <w:szCs w:val="24"/>
        </w:rPr>
        <w:t xml:space="preserve"> на полны</w:t>
      </w:r>
      <w:r w:rsidRPr="00CF3EA9">
        <w:rPr>
          <w:rStyle w:val="10"/>
          <w:rFonts w:ascii="Times New Roman" w:hAnsi="Times New Roman" w:cs="Times New Roman"/>
          <w:color w:val="000000" w:themeColor="text1"/>
          <w:sz w:val="24"/>
          <w:szCs w:val="24"/>
        </w:rPr>
        <w:t>й</w:t>
      </w:r>
      <w:r w:rsidR="00973822" w:rsidRPr="00CF3EA9">
        <w:rPr>
          <w:rStyle w:val="10"/>
          <w:rFonts w:ascii="Times New Roman" w:hAnsi="Times New Roman" w:cs="Times New Roman"/>
          <w:color w:val="000000" w:themeColor="text1"/>
          <w:sz w:val="24"/>
          <w:szCs w:val="24"/>
        </w:rPr>
        <w:t xml:space="preserve"> </w:t>
      </w:r>
      <w:r w:rsidR="00021898" w:rsidRPr="00CF3EA9">
        <w:rPr>
          <w:rStyle w:val="10"/>
          <w:rFonts w:ascii="Times New Roman" w:hAnsi="Times New Roman" w:cs="Times New Roman"/>
          <w:color w:val="000000" w:themeColor="text1"/>
          <w:sz w:val="24"/>
          <w:szCs w:val="24"/>
        </w:rPr>
        <w:t>текст</w:t>
      </w:r>
      <w:r w:rsidR="00973822" w:rsidRPr="00CF3EA9">
        <w:rPr>
          <w:rStyle w:val="10"/>
          <w:rFonts w:ascii="Times New Roman" w:hAnsi="Times New Roman" w:cs="Times New Roman"/>
          <w:color w:val="000000" w:themeColor="text1"/>
          <w:sz w:val="24"/>
          <w:szCs w:val="24"/>
        </w:rPr>
        <w:t xml:space="preserve"> каждого документ</w:t>
      </w:r>
      <w:r w:rsidR="00F41C4E" w:rsidRPr="00CF3EA9">
        <w:rPr>
          <w:rStyle w:val="10"/>
          <w:rFonts w:ascii="Times New Roman" w:hAnsi="Times New Roman" w:cs="Times New Roman"/>
          <w:color w:val="000000" w:themeColor="text1"/>
          <w:sz w:val="24"/>
          <w:szCs w:val="24"/>
        </w:rPr>
        <w:t>а (всех документов)</w:t>
      </w:r>
      <w:r w:rsidR="00B6522A" w:rsidRPr="00CF3EA9">
        <w:rPr>
          <w:rStyle w:val="10"/>
          <w:rFonts w:ascii="Times New Roman" w:hAnsi="Times New Roman" w:cs="Times New Roman"/>
          <w:color w:val="000000" w:themeColor="text1"/>
          <w:sz w:val="24"/>
          <w:szCs w:val="24"/>
        </w:rPr>
        <w:t>, подписание котор</w:t>
      </w:r>
      <w:r w:rsidR="00F41C4E" w:rsidRPr="00CF3EA9">
        <w:rPr>
          <w:rStyle w:val="10"/>
          <w:rFonts w:ascii="Times New Roman" w:hAnsi="Times New Roman" w:cs="Times New Roman"/>
          <w:color w:val="000000" w:themeColor="text1"/>
          <w:sz w:val="24"/>
          <w:szCs w:val="24"/>
        </w:rPr>
        <w:t>ого</w:t>
      </w:r>
      <w:r w:rsidR="00B6522A" w:rsidRPr="00CF3EA9">
        <w:rPr>
          <w:rStyle w:val="10"/>
          <w:rFonts w:ascii="Times New Roman" w:hAnsi="Times New Roman" w:cs="Times New Roman"/>
          <w:color w:val="000000" w:themeColor="text1"/>
          <w:sz w:val="24"/>
          <w:szCs w:val="24"/>
        </w:rPr>
        <w:t xml:space="preserve"> </w:t>
      </w:r>
      <w:r w:rsidR="00F41C4E" w:rsidRPr="00CF3EA9">
        <w:rPr>
          <w:rStyle w:val="10"/>
          <w:rFonts w:ascii="Times New Roman" w:hAnsi="Times New Roman" w:cs="Times New Roman"/>
          <w:color w:val="000000" w:themeColor="text1"/>
          <w:sz w:val="24"/>
          <w:szCs w:val="24"/>
        </w:rPr>
        <w:t xml:space="preserve">(которых) </w:t>
      </w:r>
      <w:r w:rsidR="003A23C5" w:rsidRPr="00CF3EA9">
        <w:rPr>
          <w:rStyle w:val="10"/>
          <w:rFonts w:ascii="Times New Roman" w:hAnsi="Times New Roman" w:cs="Times New Roman"/>
          <w:color w:val="000000" w:themeColor="text1"/>
          <w:sz w:val="24"/>
          <w:szCs w:val="24"/>
        </w:rPr>
        <w:t>или ознакомление с которым (которыми) о</w:t>
      </w:r>
      <w:r w:rsidR="00B6522A" w:rsidRPr="00CF3EA9">
        <w:rPr>
          <w:rStyle w:val="10"/>
          <w:rFonts w:ascii="Times New Roman" w:hAnsi="Times New Roman" w:cs="Times New Roman"/>
          <w:color w:val="000000" w:themeColor="text1"/>
          <w:sz w:val="24"/>
          <w:szCs w:val="24"/>
        </w:rPr>
        <w:t xml:space="preserve">существляется </w:t>
      </w:r>
      <w:r w:rsidR="003A23C5" w:rsidRPr="00CF3EA9">
        <w:rPr>
          <w:rStyle w:val="10"/>
          <w:rFonts w:ascii="Times New Roman" w:hAnsi="Times New Roman" w:cs="Times New Roman"/>
          <w:color w:val="000000" w:themeColor="text1"/>
          <w:sz w:val="24"/>
          <w:szCs w:val="24"/>
        </w:rPr>
        <w:t xml:space="preserve">с </w:t>
      </w:r>
      <w:r w:rsidR="009563B4" w:rsidRPr="00CF3EA9">
        <w:rPr>
          <w:rStyle w:val="10"/>
          <w:rFonts w:ascii="Times New Roman" w:hAnsi="Times New Roman" w:cs="Times New Roman"/>
          <w:color w:val="000000" w:themeColor="text1"/>
          <w:sz w:val="24"/>
          <w:szCs w:val="24"/>
        </w:rPr>
        <w:t>использованием элементов</w:t>
      </w:r>
      <w:r w:rsidR="0031515E" w:rsidRPr="00CF3EA9">
        <w:rPr>
          <w:rStyle w:val="10"/>
          <w:rFonts w:ascii="Times New Roman" w:hAnsi="Times New Roman" w:cs="Times New Roman"/>
          <w:color w:val="000000" w:themeColor="text1"/>
          <w:sz w:val="24"/>
          <w:szCs w:val="24"/>
        </w:rPr>
        <w:t xml:space="preserve"> дизайна</w:t>
      </w:r>
      <w:r w:rsidR="009563B4" w:rsidRPr="00CF3EA9">
        <w:rPr>
          <w:rStyle w:val="10"/>
          <w:rFonts w:ascii="Times New Roman" w:hAnsi="Times New Roman" w:cs="Times New Roman"/>
          <w:color w:val="000000" w:themeColor="text1"/>
          <w:sz w:val="24"/>
          <w:szCs w:val="24"/>
        </w:rPr>
        <w:t xml:space="preserve"> пользовательского интерфейса, </w:t>
      </w:r>
      <w:r w:rsidRPr="00CF3EA9">
        <w:rPr>
          <w:rStyle w:val="10"/>
          <w:rFonts w:ascii="Times New Roman" w:hAnsi="Times New Roman" w:cs="Times New Roman"/>
          <w:color w:val="000000" w:themeColor="text1"/>
          <w:sz w:val="24"/>
          <w:szCs w:val="24"/>
        </w:rPr>
        <w:t xml:space="preserve">должны </w:t>
      </w:r>
      <w:r w:rsidR="00F41D31" w:rsidRPr="00CF3EA9">
        <w:rPr>
          <w:rStyle w:val="10"/>
          <w:rFonts w:ascii="Times New Roman" w:hAnsi="Times New Roman" w:cs="Times New Roman"/>
          <w:color w:val="000000" w:themeColor="text1"/>
          <w:sz w:val="24"/>
          <w:szCs w:val="24"/>
        </w:rPr>
        <w:t xml:space="preserve">размещаться </w:t>
      </w:r>
      <w:r w:rsidR="005466AD" w:rsidRPr="00CF3EA9">
        <w:rPr>
          <w:rStyle w:val="10"/>
          <w:rFonts w:ascii="Times New Roman" w:hAnsi="Times New Roman" w:cs="Times New Roman"/>
          <w:color w:val="000000" w:themeColor="text1"/>
          <w:sz w:val="24"/>
          <w:szCs w:val="24"/>
        </w:rPr>
        <w:t xml:space="preserve">в зрительном поле интерфейса, содержащего </w:t>
      </w:r>
      <w:r w:rsidR="00021898" w:rsidRPr="00CF3EA9">
        <w:rPr>
          <w:rStyle w:val="10"/>
          <w:rFonts w:ascii="Times New Roman" w:hAnsi="Times New Roman" w:cs="Times New Roman"/>
          <w:color w:val="000000" w:themeColor="text1"/>
          <w:sz w:val="24"/>
          <w:szCs w:val="24"/>
        </w:rPr>
        <w:t>пол</w:t>
      </w:r>
      <w:r w:rsidR="005466AD" w:rsidRPr="00CF3EA9">
        <w:rPr>
          <w:rStyle w:val="10"/>
          <w:rFonts w:ascii="Times New Roman" w:hAnsi="Times New Roman" w:cs="Times New Roman"/>
          <w:color w:val="000000" w:themeColor="text1"/>
          <w:sz w:val="24"/>
          <w:szCs w:val="24"/>
        </w:rPr>
        <w:t>е</w:t>
      </w:r>
      <w:r w:rsidR="00B4746C" w:rsidRPr="00CF3EA9">
        <w:rPr>
          <w:rStyle w:val="10"/>
          <w:rFonts w:ascii="Times New Roman" w:hAnsi="Times New Roman" w:cs="Times New Roman"/>
          <w:color w:val="000000" w:themeColor="text1"/>
          <w:sz w:val="24"/>
          <w:szCs w:val="24"/>
        </w:rPr>
        <w:t xml:space="preserve"> </w:t>
      </w:r>
      <w:r w:rsidR="00021898" w:rsidRPr="00CF3EA9">
        <w:rPr>
          <w:rStyle w:val="10"/>
          <w:rFonts w:ascii="Times New Roman" w:hAnsi="Times New Roman" w:cs="Times New Roman"/>
          <w:color w:val="000000" w:themeColor="text1"/>
          <w:sz w:val="24"/>
          <w:szCs w:val="24"/>
        </w:rPr>
        <w:t>для введения кода</w:t>
      </w:r>
      <w:r w:rsidR="00582F42" w:rsidRPr="00CF3EA9">
        <w:rPr>
          <w:rStyle w:val="10"/>
          <w:rFonts w:ascii="Times New Roman" w:hAnsi="Times New Roman" w:cs="Times New Roman"/>
          <w:color w:val="000000" w:themeColor="text1"/>
          <w:sz w:val="24"/>
          <w:szCs w:val="24"/>
        </w:rPr>
        <w:t xml:space="preserve"> для </w:t>
      </w:r>
      <w:r w:rsidR="006F3733" w:rsidRPr="00CF3EA9">
        <w:rPr>
          <w:rStyle w:val="10"/>
          <w:rFonts w:ascii="Times New Roman" w:hAnsi="Times New Roman" w:cs="Times New Roman"/>
          <w:color w:val="000000" w:themeColor="text1"/>
          <w:sz w:val="24"/>
          <w:szCs w:val="24"/>
        </w:rPr>
        <w:t xml:space="preserve">совершения соответствующего </w:t>
      </w:r>
      <w:r w:rsidR="00582F42" w:rsidRPr="00CF3EA9">
        <w:rPr>
          <w:rStyle w:val="10"/>
          <w:rFonts w:ascii="Times New Roman" w:hAnsi="Times New Roman" w:cs="Times New Roman"/>
          <w:color w:val="000000" w:themeColor="text1"/>
          <w:sz w:val="24"/>
          <w:szCs w:val="24"/>
        </w:rPr>
        <w:t>действия</w:t>
      </w:r>
      <w:r w:rsidR="003A23C5" w:rsidRPr="00CF3EA9">
        <w:rPr>
          <w:rStyle w:val="10"/>
          <w:rFonts w:ascii="Times New Roman" w:hAnsi="Times New Roman" w:cs="Times New Roman"/>
          <w:color w:val="000000" w:themeColor="text1"/>
          <w:sz w:val="24"/>
          <w:szCs w:val="24"/>
        </w:rPr>
        <w:t>.</w:t>
      </w:r>
    </w:p>
    <w:p w14:paraId="53FDAC5D" w14:textId="4798AE34" w:rsidR="007A41D3" w:rsidRPr="00CF3EA9" w:rsidRDefault="007A41D3" w:rsidP="00CF3EA9">
      <w:pPr>
        <w:pStyle w:val="a5"/>
        <w:numPr>
          <w:ilvl w:val="0"/>
          <w:numId w:val="12"/>
        </w:numPr>
        <w:tabs>
          <w:tab w:val="left" w:pos="284"/>
          <w:tab w:val="left" w:pos="993"/>
        </w:tabs>
        <w:spacing w:after="0" w:line="360" w:lineRule="auto"/>
        <w:ind w:left="0" w:firstLine="709"/>
        <w:rPr>
          <w:rStyle w:val="10"/>
          <w:rFonts w:ascii="Times New Roman" w:hAnsi="Times New Roman" w:cs="Times New Roman"/>
          <w:color w:val="000000" w:themeColor="text1"/>
          <w:sz w:val="24"/>
          <w:szCs w:val="24"/>
        </w:rPr>
      </w:pPr>
      <w:r w:rsidRPr="00CF3EA9">
        <w:rPr>
          <w:rStyle w:val="10"/>
          <w:rFonts w:ascii="Times New Roman" w:hAnsi="Times New Roman" w:cs="Times New Roman"/>
          <w:color w:val="000000" w:themeColor="text1"/>
          <w:sz w:val="24"/>
          <w:szCs w:val="24"/>
        </w:rPr>
        <w:t>Ссылка на документ, подписание и (или) ознакомление с которым осуществляется путем ввода кода из сообщения, должна обеспечивать переход непосредственно к полному тексту такого документа без необходимости совершения пользователем дополнительных действий.</w:t>
      </w:r>
    </w:p>
    <w:p w14:paraId="45CA5369" w14:textId="2CD2F48C" w:rsidR="001C6352" w:rsidRPr="00CF3EA9" w:rsidRDefault="001C6352" w:rsidP="00CF3EA9">
      <w:pPr>
        <w:pStyle w:val="a5"/>
        <w:numPr>
          <w:ilvl w:val="0"/>
          <w:numId w:val="12"/>
        </w:numPr>
        <w:tabs>
          <w:tab w:val="left" w:pos="284"/>
          <w:tab w:val="left" w:pos="993"/>
        </w:tabs>
        <w:spacing w:after="0" w:line="360" w:lineRule="auto"/>
        <w:ind w:left="0" w:firstLine="709"/>
        <w:rPr>
          <w:rStyle w:val="10"/>
          <w:rFonts w:ascii="Times New Roman" w:hAnsi="Times New Roman" w:cs="Times New Roman"/>
          <w:color w:val="000000" w:themeColor="text1"/>
          <w:sz w:val="24"/>
          <w:szCs w:val="24"/>
        </w:rPr>
      </w:pPr>
      <w:bookmarkStart w:id="6" w:name="_Hlk230708708"/>
      <w:r w:rsidRPr="00CF3EA9">
        <w:rPr>
          <w:rStyle w:val="10"/>
          <w:rFonts w:ascii="Times New Roman" w:hAnsi="Times New Roman" w:cs="Times New Roman"/>
          <w:color w:val="000000" w:themeColor="text1"/>
          <w:sz w:val="24"/>
          <w:szCs w:val="24"/>
        </w:rPr>
        <w:t xml:space="preserve">Расторжение </w:t>
      </w:r>
      <w:r w:rsidR="0094668B" w:rsidRPr="00CF3EA9">
        <w:rPr>
          <w:rStyle w:val="10"/>
          <w:rFonts w:ascii="Times New Roman" w:hAnsi="Times New Roman" w:cs="Times New Roman"/>
          <w:color w:val="000000" w:themeColor="text1"/>
          <w:sz w:val="24"/>
          <w:szCs w:val="24"/>
        </w:rPr>
        <w:t xml:space="preserve">или отказ от </w:t>
      </w:r>
      <w:r w:rsidRPr="00CF3EA9">
        <w:rPr>
          <w:rStyle w:val="10"/>
          <w:rFonts w:ascii="Times New Roman" w:hAnsi="Times New Roman" w:cs="Times New Roman"/>
          <w:color w:val="000000" w:themeColor="text1"/>
          <w:sz w:val="24"/>
          <w:szCs w:val="24"/>
        </w:rPr>
        <w:t xml:space="preserve">договора, заключенного с </w:t>
      </w:r>
      <w:r w:rsidR="00993EED" w:rsidRPr="00CF3EA9">
        <w:rPr>
          <w:rStyle w:val="10"/>
          <w:rFonts w:ascii="Times New Roman" w:hAnsi="Times New Roman" w:cs="Times New Roman"/>
          <w:color w:val="000000" w:themeColor="text1"/>
          <w:sz w:val="24"/>
          <w:szCs w:val="24"/>
        </w:rPr>
        <w:t>и</w:t>
      </w:r>
      <w:r w:rsidRPr="00CF3EA9">
        <w:rPr>
          <w:rStyle w:val="10"/>
          <w:rFonts w:ascii="Times New Roman" w:hAnsi="Times New Roman" w:cs="Times New Roman"/>
          <w:color w:val="000000" w:themeColor="text1"/>
          <w:sz w:val="24"/>
          <w:szCs w:val="24"/>
        </w:rPr>
        <w:t xml:space="preserve">спользованием информационно </w:t>
      </w:r>
      <w:r w:rsidR="00810596">
        <w:rPr>
          <w:rStyle w:val="10"/>
          <w:rFonts w:ascii="Times New Roman" w:hAnsi="Times New Roman" w:cs="Times New Roman"/>
          <w:color w:val="000000" w:themeColor="text1"/>
          <w:sz w:val="24"/>
          <w:szCs w:val="24"/>
        </w:rPr>
        <w:t>-</w:t>
      </w:r>
      <w:r w:rsidRPr="00CF3EA9">
        <w:rPr>
          <w:rStyle w:val="10"/>
          <w:rFonts w:ascii="Times New Roman" w:hAnsi="Times New Roman" w:cs="Times New Roman"/>
          <w:color w:val="000000" w:themeColor="text1"/>
          <w:sz w:val="24"/>
          <w:szCs w:val="24"/>
        </w:rPr>
        <w:t xml:space="preserve"> телекоммуникационных технологий, </w:t>
      </w:r>
      <w:r w:rsidR="002920A3" w:rsidRPr="00CF3EA9">
        <w:rPr>
          <w:rStyle w:val="10"/>
          <w:rFonts w:ascii="Times New Roman" w:hAnsi="Times New Roman" w:cs="Times New Roman"/>
          <w:color w:val="000000" w:themeColor="text1"/>
          <w:sz w:val="24"/>
          <w:szCs w:val="24"/>
        </w:rPr>
        <w:t>должн</w:t>
      </w:r>
      <w:r w:rsidR="00DD1304" w:rsidRPr="00CF3EA9">
        <w:rPr>
          <w:rStyle w:val="10"/>
          <w:rFonts w:ascii="Times New Roman" w:hAnsi="Times New Roman" w:cs="Times New Roman"/>
          <w:color w:val="000000" w:themeColor="text1"/>
          <w:sz w:val="24"/>
          <w:szCs w:val="24"/>
        </w:rPr>
        <w:t>ы</w:t>
      </w:r>
      <w:r w:rsidR="002920A3" w:rsidRPr="00CF3EA9">
        <w:rPr>
          <w:rStyle w:val="10"/>
          <w:rFonts w:ascii="Times New Roman" w:hAnsi="Times New Roman" w:cs="Times New Roman"/>
          <w:color w:val="000000" w:themeColor="text1"/>
          <w:sz w:val="24"/>
          <w:szCs w:val="24"/>
        </w:rPr>
        <w:t xml:space="preserve"> </w:t>
      </w:r>
      <w:r w:rsidR="00DA32C8" w:rsidRPr="00CF3EA9">
        <w:rPr>
          <w:rStyle w:val="10"/>
          <w:rFonts w:ascii="Times New Roman" w:hAnsi="Times New Roman" w:cs="Times New Roman"/>
          <w:color w:val="000000" w:themeColor="text1"/>
          <w:sz w:val="24"/>
          <w:szCs w:val="24"/>
        </w:rPr>
        <w:t>быть обеспечен</w:t>
      </w:r>
      <w:r w:rsidR="00DD1304" w:rsidRPr="00CF3EA9">
        <w:rPr>
          <w:rStyle w:val="10"/>
          <w:rFonts w:ascii="Times New Roman" w:hAnsi="Times New Roman" w:cs="Times New Roman"/>
          <w:color w:val="000000" w:themeColor="text1"/>
          <w:sz w:val="24"/>
          <w:szCs w:val="24"/>
        </w:rPr>
        <w:t>ы</w:t>
      </w:r>
      <w:r w:rsidR="00DA32C8" w:rsidRPr="00CF3EA9">
        <w:rPr>
          <w:rStyle w:val="10"/>
          <w:rFonts w:ascii="Times New Roman" w:hAnsi="Times New Roman" w:cs="Times New Roman"/>
          <w:color w:val="000000" w:themeColor="text1"/>
          <w:sz w:val="24"/>
          <w:szCs w:val="24"/>
        </w:rPr>
        <w:t xml:space="preserve"> в том числе </w:t>
      </w:r>
      <w:r w:rsidR="00F95100" w:rsidRPr="00CF3EA9">
        <w:rPr>
          <w:rStyle w:val="10"/>
          <w:rFonts w:ascii="Times New Roman" w:hAnsi="Times New Roman" w:cs="Times New Roman"/>
          <w:color w:val="000000" w:themeColor="text1"/>
          <w:sz w:val="24"/>
          <w:szCs w:val="24"/>
        </w:rPr>
        <w:t xml:space="preserve">в том же </w:t>
      </w:r>
      <w:r w:rsidR="00555056" w:rsidRPr="00CF3EA9">
        <w:rPr>
          <w:rStyle w:val="10"/>
          <w:rFonts w:ascii="Times New Roman" w:hAnsi="Times New Roman" w:cs="Times New Roman"/>
          <w:color w:val="000000" w:themeColor="text1"/>
          <w:sz w:val="24"/>
          <w:szCs w:val="24"/>
        </w:rPr>
        <w:t xml:space="preserve">дистанционном </w:t>
      </w:r>
      <w:r w:rsidR="00F95100" w:rsidRPr="00CF3EA9">
        <w:rPr>
          <w:rStyle w:val="10"/>
          <w:rFonts w:ascii="Times New Roman" w:hAnsi="Times New Roman" w:cs="Times New Roman"/>
          <w:color w:val="000000" w:themeColor="text1"/>
          <w:sz w:val="24"/>
          <w:szCs w:val="24"/>
        </w:rPr>
        <w:t xml:space="preserve">канале </w:t>
      </w:r>
      <w:r w:rsidRPr="00CF3EA9">
        <w:rPr>
          <w:rStyle w:val="10"/>
          <w:rFonts w:ascii="Times New Roman" w:hAnsi="Times New Roman" w:cs="Times New Roman"/>
          <w:color w:val="000000" w:themeColor="text1"/>
          <w:sz w:val="24"/>
          <w:szCs w:val="24"/>
        </w:rPr>
        <w:t xml:space="preserve">(личный кабинет, мобильное приложение, сайт) где </w:t>
      </w:r>
      <w:r w:rsidR="00E975B0" w:rsidRPr="00CF3EA9">
        <w:rPr>
          <w:rStyle w:val="10"/>
          <w:rFonts w:ascii="Times New Roman" w:hAnsi="Times New Roman" w:cs="Times New Roman"/>
          <w:color w:val="000000" w:themeColor="text1"/>
          <w:sz w:val="24"/>
          <w:szCs w:val="24"/>
        </w:rPr>
        <w:t xml:space="preserve">он </w:t>
      </w:r>
      <w:r w:rsidRPr="00CF3EA9">
        <w:rPr>
          <w:rStyle w:val="10"/>
          <w:rFonts w:ascii="Times New Roman" w:hAnsi="Times New Roman" w:cs="Times New Roman"/>
          <w:color w:val="000000" w:themeColor="text1"/>
          <w:sz w:val="24"/>
          <w:szCs w:val="24"/>
        </w:rPr>
        <w:t>был заключен</w:t>
      </w:r>
      <w:r w:rsidR="00B31D36">
        <w:rPr>
          <w:rStyle w:val="10"/>
          <w:rFonts w:ascii="Times New Roman" w:hAnsi="Times New Roman" w:cs="Times New Roman"/>
          <w:color w:val="000000" w:themeColor="text1"/>
          <w:sz w:val="24"/>
          <w:szCs w:val="24"/>
        </w:rPr>
        <w:t xml:space="preserve"> (в том числе </w:t>
      </w:r>
      <w:r w:rsidR="00D45B4D" w:rsidRPr="00493315">
        <w:rPr>
          <w:rStyle w:val="10"/>
          <w:rFonts w:ascii="Times New Roman" w:hAnsi="Times New Roman" w:cs="Times New Roman"/>
          <w:color w:val="000000" w:themeColor="text1"/>
          <w:sz w:val="24"/>
          <w:szCs w:val="24"/>
        </w:rPr>
        <w:t xml:space="preserve">посредством размещения </w:t>
      </w:r>
      <w:r w:rsidR="00D45B4D" w:rsidRPr="00E57522">
        <w:rPr>
          <w:rStyle w:val="10"/>
          <w:rFonts w:ascii="Times New Roman" w:hAnsi="Times New Roman" w:cs="Times New Roman"/>
          <w:color w:val="000000" w:themeColor="text1"/>
          <w:sz w:val="24"/>
          <w:szCs w:val="24"/>
        </w:rPr>
        <w:t xml:space="preserve">ссылки </w:t>
      </w:r>
      <w:r w:rsidR="00725025" w:rsidRPr="00E57522">
        <w:rPr>
          <w:rStyle w:val="10"/>
          <w:rFonts w:ascii="Times New Roman" w:hAnsi="Times New Roman" w:cs="Times New Roman"/>
          <w:color w:val="000000" w:themeColor="text1"/>
          <w:sz w:val="24"/>
          <w:szCs w:val="24"/>
        </w:rPr>
        <w:t xml:space="preserve">на </w:t>
      </w:r>
      <w:r w:rsidR="00D45B4D" w:rsidRPr="00E57522">
        <w:rPr>
          <w:rStyle w:val="10"/>
          <w:rFonts w:ascii="Times New Roman" w:hAnsi="Times New Roman" w:cs="Times New Roman"/>
          <w:color w:val="000000" w:themeColor="text1"/>
          <w:sz w:val="24"/>
          <w:szCs w:val="24"/>
        </w:rPr>
        <w:t xml:space="preserve">страницу </w:t>
      </w:r>
      <w:r w:rsidR="00D45B4D" w:rsidRPr="00B31D36">
        <w:rPr>
          <w:rStyle w:val="10"/>
          <w:rFonts w:ascii="Times New Roman" w:hAnsi="Times New Roman" w:cs="Times New Roman"/>
          <w:color w:val="000000" w:themeColor="text1"/>
          <w:sz w:val="24"/>
          <w:szCs w:val="24"/>
        </w:rPr>
        <w:t>сайта</w:t>
      </w:r>
      <w:r w:rsidR="00E57522" w:rsidRPr="00B31D36">
        <w:rPr>
          <w:rStyle w:val="10"/>
          <w:rFonts w:ascii="Times New Roman" w:hAnsi="Times New Roman" w:cs="Times New Roman"/>
          <w:color w:val="000000" w:themeColor="text1"/>
          <w:sz w:val="24"/>
          <w:szCs w:val="24"/>
        </w:rPr>
        <w:t xml:space="preserve"> или иного дистанционного канала</w:t>
      </w:r>
      <w:r w:rsidR="00D45B4D" w:rsidRPr="00B31D36">
        <w:rPr>
          <w:rStyle w:val="10"/>
          <w:rFonts w:ascii="Times New Roman" w:hAnsi="Times New Roman" w:cs="Times New Roman"/>
          <w:color w:val="000000" w:themeColor="text1"/>
          <w:sz w:val="24"/>
          <w:szCs w:val="24"/>
        </w:rPr>
        <w:t xml:space="preserve">, </w:t>
      </w:r>
      <w:r w:rsidR="00E57522" w:rsidRPr="00B31D36">
        <w:rPr>
          <w:rStyle w:val="10"/>
          <w:rFonts w:ascii="Times New Roman" w:hAnsi="Times New Roman" w:cs="Times New Roman"/>
          <w:color w:val="000000" w:themeColor="text1"/>
          <w:sz w:val="24"/>
          <w:szCs w:val="24"/>
        </w:rPr>
        <w:t xml:space="preserve">где </w:t>
      </w:r>
      <w:r w:rsidR="00D45B4D" w:rsidRPr="00B31D36">
        <w:rPr>
          <w:rStyle w:val="10"/>
          <w:rFonts w:ascii="Times New Roman" w:hAnsi="Times New Roman" w:cs="Times New Roman"/>
          <w:color w:val="000000" w:themeColor="text1"/>
          <w:sz w:val="24"/>
          <w:szCs w:val="24"/>
        </w:rPr>
        <w:t>обеспечива</w:t>
      </w:r>
      <w:r w:rsidR="00E57522" w:rsidRPr="00B31D36">
        <w:rPr>
          <w:rStyle w:val="10"/>
          <w:rFonts w:ascii="Times New Roman" w:hAnsi="Times New Roman" w:cs="Times New Roman"/>
          <w:color w:val="000000" w:themeColor="text1"/>
          <w:sz w:val="24"/>
          <w:szCs w:val="24"/>
        </w:rPr>
        <w:t>ется</w:t>
      </w:r>
      <w:r w:rsidR="00D45B4D" w:rsidRPr="00493315">
        <w:rPr>
          <w:rStyle w:val="10"/>
          <w:rFonts w:ascii="Times New Roman" w:hAnsi="Times New Roman" w:cs="Times New Roman"/>
          <w:color w:val="000000" w:themeColor="text1"/>
          <w:sz w:val="24"/>
          <w:szCs w:val="24"/>
        </w:rPr>
        <w:t xml:space="preserve"> такое расторжение или отказ от договора)</w:t>
      </w:r>
      <w:r w:rsidR="00602305" w:rsidRPr="00400DA1">
        <w:rPr>
          <w:rStyle w:val="10"/>
          <w:rFonts w:ascii="Times New Roman" w:hAnsi="Times New Roman" w:cs="Times New Roman"/>
          <w:color w:val="000000" w:themeColor="text1"/>
          <w:sz w:val="24"/>
          <w:szCs w:val="24"/>
        </w:rPr>
        <w:t>.</w:t>
      </w:r>
      <w:r w:rsidR="00602305">
        <w:rPr>
          <w:rStyle w:val="10"/>
          <w:rFonts w:ascii="Times New Roman" w:hAnsi="Times New Roman" w:cs="Times New Roman"/>
          <w:color w:val="000000" w:themeColor="text1"/>
          <w:sz w:val="24"/>
          <w:szCs w:val="24"/>
        </w:rPr>
        <w:t xml:space="preserve"> Способ расторжения или отказа от договора должен исключать избыточные, необусловленные технической необходимостью, действия получателя финансовых услуг. </w:t>
      </w:r>
      <w:r w:rsidR="00D45B4D">
        <w:rPr>
          <w:rStyle w:val="10"/>
          <w:rFonts w:ascii="Times New Roman" w:hAnsi="Times New Roman" w:cs="Times New Roman"/>
          <w:color w:val="000000" w:themeColor="text1"/>
          <w:sz w:val="24"/>
          <w:szCs w:val="24"/>
        </w:rPr>
        <w:t xml:space="preserve"> </w:t>
      </w:r>
      <w:r w:rsidR="00D45B4D" w:rsidRPr="00D66CD3">
        <w:rPr>
          <w:rStyle w:val="10"/>
          <w:rFonts w:ascii="Times New Roman" w:hAnsi="Times New Roman" w:cs="Times New Roman"/>
          <w:color w:val="000000" w:themeColor="text1"/>
          <w:sz w:val="24"/>
          <w:szCs w:val="24"/>
        </w:rPr>
        <w:t xml:space="preserve"> </w:t>
      </w:r>
    </w:p>
    <w:bookmarkEnd w:id="6"/>
    <w:p w14:paraId="7DEEC4FF" w14:textId="0B3BC5CB" w:rsidR="009563B4" w:rsidRPr="00CF3EA9" w:rsidRDefault="00B00800" w:rsidP="009A0A37">
      <w:pPr>
        <w:pStyle w:val="a5"/>
        <w:numPr>
          <w:ilvl w:val="0"/>
          <w:numId w:val="12"/>
        </w:numPr>
        <w:tabs>
          <w:tab w:val="left" w:pos="284"/>
          <w:tab w:val="left" w:pos="993"/>
          <w:tab w:val="left" w:pos="1134"/>
        </w:tabs>
        <w:spacing w:after="0" w:line="360" w:lineRule="auto"/>
        <w:ind w:left="0" w:firstLine="709"/>
        <w:rPr>
          <w:rStyle w:val="10"/>
          <w:rFonts w:ascii="Times New Roman" w:hAnsi="Times New Roman" w:cs="Times New Roman"/>
          <w:color w:val="000000" w:themeColor="text1"/>
          <w:sz w:val="24"/>
          <w:szCs w:val="24"/>
        </w:rPr>
      </w:pPr>
      <w:r w:rsidRPr="00CF3EA9">
        <w:rPr>
          <w:rStyle w:val="10"/>
          <w:rFonts w:ascii="Times New Roman" w:hAnsi="Times New Roman" w:cs="Times New Roman"/>
          <w:color w:val="000000" w:themeColor="text1"/>
          <w:sz w:val="24"/>
          <w:szCs w:val="24"/>
        </w:rPr>
        <w:t xml:space="preserve">Получатель финансовых услуг должен иметь возможность сохранить на </w:t>
      </w:r>
      <w:r w:rsidR="00251FE9" w:rsidRPr="00CF3EA9">
        <w:rPr>
          <w:rStyle w:val="10"/>
          <w:rFonts w:ascii="Times New Roman" w:hAnsi="Times New Roman" w:cs="Times New Roman"/>
          <w:color w:val="000000" w:themeColor="text1"/>
          <w:sz w:val="24"/>
          <w:szCs w:val="24"/>
        </w:rPr>
        <w:t>локальный носитель</w:t>
      </w:r>
      <w:r w:rsidRPr="00CF3EA9">
        <w:rPr>
          <w:rStyle w:val="10"/>
          <w:rFonts w:ascii="Times New Roman" w:hAnsi="Times New Roman" w:cs="Times New Roman"/>
          <w:color w:val="000000" w:themeColor="text1"/>
          <w:sz w:val="24"/>
          <w:szCs w:val="24"/>
        </w:rPr>
        <w:t>, переслать</w:t>
      </w:r>
      <w:r w:rsidR="00251FE9" w:rsidRPr="00CF3EA9">
        <w:rPr>
          <w:rStyle w:val="10"/>
          <w:rFonts w:ascii="Times New Roman" w:hAnsi="Times New Roman" w:cs="Times New Roman"/>
          <w:color w:val="000000" w:themeColor="text1"/>
          <w:sz w:val="24"/>
          <w:szCs w:val="24"/>
        </w:rPr>
        <w:t xml:space="preserve"> </w:t>
      </w:r>
      <w:r w:rsidRPr="00CF3EA9">
        <w:rPr>
          <w:rStyle w:val="10"/>
          <w:rFonts w:ascii="Times New Roman" w:hAnsi="Times New Roman" w:cs="Times New Roman"/>
          <w:color w:val="000000" w:themeColor="text1"/>
          <w:sz w:val="24"/>
          <w:szCs w:val="24"/>
        </w:rPr>
        <w:t>на</w:t>
      </w:r>
      <w:r w:rsidR="00251FE9" w:rsidRPr="00CF3EA9">
        <w:rPr>
          <w:rStyle w:val="10"/>
          <w:rFonts w:ascii="Times New Roman" w:hAnsi="Times New Roman" w:cs="Times New Roman"/>
          <w:color w:val="000000" w:themeColor="text1"/>
          <w:sz w:val="24"/>
          <w:szCs w:val="24"/>
        </w:rPr>
        <w:t xml:space="preserve"> иное</w:t>
      </w:r>
      <w:r w:rsidRPr="00CF3EA9">
        <w:rPr>
          <w:rStyle w:val="10"/>
          <w:rFonts w:ascii="Times New Roman" w:hAnsi="Times New Roman" w:cs="Times New Roman"/>
          <w:color w:val="000000" w:themeColor="text1"/>
          <w:sz w:val="24"/>
          <w:szCs w:val="24"/>
        </w:rPr>
        <w:t xml:space="preserve"> устройство все предоставляемые для ознакомления или подписания документы </w:t>
      </w:r>
      <w:r w:rsidR="00BE5F81" w:rsidRPr="00CF3EA9">
        <w:rPr>
          <w:rStyle w:val="10"/>
          <w:rFonts w:ascii="Times New Roman" w:hAnsi="Times New Roman" w:cs="Times New Roman"/>
          <w:color w:val="000000" w:themeColor="text1"/>
          <w:sz w:val="24"/>
          <w:szCs w:val="24"/>
        </w:rPr>
        <w:t>в формате, пригодном для</w:t>
      </w:r>
      <w:r w:rsidR="00B66CBF" w:rsidRPr="00CF3EA9">
        <w:rPr>
          <w:rStyle w:val="10"/>
          <w:rFonts w:ascii="Times New Roman" w:hAnsi="Times New Roman" w:cs="Times New Roman"/>
          <w:color w:val="000000" w:themeColor="text1"/>
          <w:sz w:val="24"/>
          <w:szCs w:val="24"/>
        </w:rPr>
        <w:t xml:space="preserve"> чтения и</w:t>
      </w:r>
      <w:r w:rsidR="00BE5F81" w:rsidRPr="00CF3EA9">
        <w:rPr>
          <w:rStyle w:val="10"/>
          <w:rFonts w:ascii="Times New Roman" w:hAnsi="Times New Roman" w:cs="Times New Roman"/>
          <w:color w:val="000000" w:themeColor="text1"/>
          <w:sz w:val="24"/>
          <w:szCs w:val="24"/>
        </w:rPr>
        <w:t xml:space="preserve"> печати, </w:t>
      </w:r>
      <w:r w:rsidR="00D33B72" w:rsidRPr="00CF3EA9">
        <w:rPr>
          <w:rStyle w:val="10"/>
          <w:rFonts w:ascii="Times New Roman" w:hAnsi="Times New Roman" w:cs="Times New Roman"/>
          <w:color w:val="000000" w:themeColor="text1"/>
          <w:sz w:val="24"/>
          <w:szCs w:val="24"/>
        </w:rPr>
        <w:t xml:space="preserve">до и после </w:t>
      </w:r>
      <w:r w:rsidRPr="00CF3EA9">
        <w:rPr>
          <w:rStyle w:val="10"/>
          <w:rFonts w:ascii="Times New Roman" w:hAnsi="Times New Roman" w:cs="Times New Roman"/>
          <w:color w:val="000000" w:themeColor="text1"/>
          <w:sz w:val="24"/>
          <w:szCs w:val="24"/>
        </w:rPr>
        <w:t>совершения юридически значимых действий</w:t>
      </w:r>
      <w:r w:rsidR="00D33B72" w:rsidRPr="00CF3EA9">
        <w:rPr>
          <w:rStyle w:val="10"/>
          <w:rFonts w:ascii="Times New Roman" w:hAnsi="Times New Roman" w:cs="Times New Roman"/>
          <w:color w:val="000000" w:themeColor="text1"/>
          <w:sz w:val="24"/>
          <w:szCs w:val="24"/>
        </w:rPr>
        <w:t>.</w:t>
      </w:r>
    </w:p>
    <w:p w14:paraId="6B08CF16" w14:textId="3B4AF748" w:rsidR="00016242" w:rsidRPr="00CF3EA9" w:rsidRDefault="005466AD" w:rsidP="009A0A37">
      <w:pPr>
        <w:pStyle w:val="a5"/>
        <w:numPr>
          <w:ilvl w:val="0"/>
          <w:numId w:val="12"/>
        </w:numPr>
        <w:tabs>
          <w:tab w:val="left" w:pos="284"/>
          <w:tab w:val="left" w:pos="993"/>
          <w:tab w:val="left" w:pos="1134"/>
        </w:tabs>
        <w:spacing w:after="0" w:line="360" w:lineRule="auto"/>
        <w:ind w:left="0" w:firstLine="709"/>
        <w:rPr>
          <w:rStyle w:val="10"/>
          <w:rFonts w:ascii="Times New Roman" w:hAnsi="Times New Roman" w:cs="Times New Roman"/>
          <w:color w:val="000000" w:themeColor="text1"/>
          <w:sz w:val="24"/>
          <w:szCs w:val="24"/>
        </w:rPr>
      </w:pPr>
      <w:bookmarkStart w:id="7" w:name="_Hlk229138420"/>
      <w:r w:rsidRPr="00CF3EA9">
        <w:rPr>
          <w:rStyle w:val="10"/>
          <w:rFonts w:ascii="Times New Roman" w:hAnsi="Times New Roman" w:cs="Times New Roman"/>
          <w:color w:val="000000" w:themeColor="text1"/>
          <w:sz w:val="24"/>
          <w:szCs w:val="24"/>
        </w:rPr>
        <w:t xml:space="preserve">При предоставлении услуг </w:t>
      </w:r>
      <w:r w:rsidR="00B16DEF" w:rsidRPr="00CF3EA9">
        <w:rPr>
          <w:rStyle w:val="10"/>
          <w:rFonts w:ascii="Times New Roman" w:hAnsi="Times New Roman" w:cs="Times New Roman"/>
          <w:color w:val="000000" w:themeColor="text1"/>
          <w:sz w:val="24"/>
          <w:szCs w:val="24"/>
        </w:rPr>
        <w:t xml:space="preserve">с использованием </w:t>
      </w:r>
      <w:r w:rsidR="00A711E5" w:rsidRPr="00CF3EA9">
        <w:rPr>
          <w:rStyle w:val="10"/>
          <w:rFonts w:ascii="Times New Roman" w:hAnsi="Times New Roman" w:cs="Times New Roman"/>
          <w:color w:val="000000" w:themeColor="text1"/>
          <w:sz w:val="24"/>
          <w:szCs w:val="24"/>
        </w:rPr>
        <w:t xml:space="preserve">информационно – телекоммуникационных технологий </w:t>
      </w:r>
      <w:r w:rsidRPr="00CF3EA9">
        <w:rPr>
          <w:rStyle w:val="10"/>
          <w:rFonts w:ascii="Times New Roman" w:hAnsi="Times New Roman" w:cs="Times New Roman"/>
          <w:color w:val="000000" w:themeColor="text1"/>
          <w:sz w:val="24"/>
          <w:szCs w:val="24"/>
        </w:rPr>
        <w:t xml:space="preserve">прием </w:t>
      </w:r>
      <w:r w:rsidR="00BB36F9" w:rsidRPr="00CF3EA9">
        <w:rPr>
          <w:rStyle w:val="10"/>
          <w:rFonts w:ascii="Times New Roman" w:hAnsi="Times New Roman" w:cs="Times New Roman"/>
          <w:color w:val="000000" w:themeColor="text1"/>
          <w:sz w:val="24"/>
          <w:szCs w:val="24"/>
        </w:rPr>
        <w:t>обращений (</w:t>
      </w:r>
      <w:r w:rsidRPr="00CF3EA9">
        <w:rPr>
          <w:rStyle w:val="10"/>
          <w:rFonts w:ascii="Times New Roman" w:hAnsi="Times New Roman" w:cs="Times New Roman"/>
          <w:color w:val="000000" w:themeColor="text1"/>
          <w:sz w:val="24"/>
          <w:szCs w:val="24"/>
        </w:rPr>
        <w:t>жалоб</w:t>
      </w:r>
      <w:r w:rsidR="00BB36F9" w:rsidRPr="00CF3EA9">
        <w:rPr>
          <w:rStyle w:val="10"/>
          <w:rFonts w:ascii="Times New Roman" w:hAnsi="Times New Roman" w:cs="Times New Roman"/>
          <w:color w:val="000000" w:themeColor="text1"/>
          <w:sz w:val="24"/>
          <w:szCs w:val="24"/>
        </w:rPr>
        <w:t>)</w:t>
      </w:r>
      <w:r w:rsidR="00F15B64" w:rsidRPr="00CF3EA9">
        <w:rPr>
          <w:rStyle w:val="10"/>
          <w:rFonts w:ascii="Times New Roman" w:hAnsi="Times New Roman" w:cs="Times New Roman"/>
          <w:color w:val="000000" w:themeColor="text1"/>
          <w:sz w:val="24"/>
          <w:szCs w:val="24"/>
        </w:rPr>
        <w:t>,</w:t>
      </w:r>
      <w:r w:rsidR="00BB36F9" w:rsidRPr="00CF3EA9">
        <w:rPr>
          <w:rStyle w:val="10"/>
          <w:rFonts w:ascii="Times New Roman" w:hAnsi="Times New Roman" w:cs="Times New Roman"/>
          <w:color w:val="000000" w:themeColor="text1"/>
          <w:sz w:val="24"/>
          <w:szCs w:val="24"/>
        </w:rPr>
        <w:t xml:space="preserve"> помимо</w:t>
      </w:r>
      <w:r w:rsidR="00D20571" w:rsidRPr="00CF3EA9">
        <w:rPr>
          <w:rStyle w:val="10"/>
          <w:rFonts w:ascii="Times New Roman" w:hAnsi="Times New Roman" w:cs="Times New Roman"/>
          <w:color w:val="000000" w:themeColor="text1"/>
          <w:sz w:val="24"/>
          <w:szCs w:val="24"/>
        </w:rPr>
        <w:t xml:space="preserve"> способов,</w:t>
      </w:r>
      <w:r w:rsidR="00BB36F9" w:rsidRPr="00CF3EA9">
        <w:rPr>
          <w:rStyle w:val="10"/>
          <w:rFonts w:ascii="Times New Roman" w:hAnsi="Times New Roman" w:cs="Times New Roman"/>
          <w:color w:val="000000" w:themeColor="text1"/>
          <w:sz w:val="24"/>
          <w:szCs w:val="24"/>
        </w:rPr>
        <w:t xml:space="preserve"> предусмотренных действующим законодательством, </w:t>
      </w:r>
      <w:r w:rsidR="00BD7AB1" w:rsidRPr="00CF3EA9">
        <w:rPr>
          <w:rStyle w:val="10"/>
          <w:rFonts w:ascii="Times New Roman" w:hAnsi="Times New Roman" w:cs="Times New Roman"/>
          <w:color w:val="000000" w:themeColor="text1"/>
          <w:sz w:val="24"/>
          <w:szCs w:val="24"/>
        </w:rPr>
        <w:t xml:space="preserve">должен быть обеспечен </w:t>
      </w:r>
      <w:r w:rsidRPr="00CF3EA9">
        <w:rPr>
          <w:rStyle w:val="10"/>
          <w:rFonts w:ascii="Times New Roman" w:hAnsi="Times New Roman" w:cs="Times New Roman"/>
          <w:color w:val="000000" w:themeColor="text1"/>
          <w:sz w:val="24"/>
          <w:szCs w:val="24"/>
        </w:rPr>
        <w:t>в том же дистанционном канале</w:t>
      </w:r>
      <w:r w:rsidR="00A711E5" w:rsidRPr="00CF3EA9">
        <w:rPr>
          <w:rStyle w:val="10"/>
          <w:rFonts w:ascii="Times New Roman" w:hAnsi="Times New Roman" w:cs="Times New Roman"/>
          <w:color w:val="000000" w:themeColor="text1"/>
          <w:sz w:val="24"/>
          <w:szCs w:val="24"/>
        </w:rPr>
        <w:t xml:space="preserve"> (личный кабинет</w:t>
      </w:r>
      <w:r w:rsidR="00AF02B5" w:rsidRPr="00CF3EA9">
        <w:rPr>
          <w:rStyle w:val="10"/>
          <w:rFonts w:ascii="Times New Roman" w:hAnsi="Times New Roman" w:cs="Times New Roman"/>
          <w:color w:val="000000" w:themeColor="text1"/>
          <w:sz w:val="24"/>
          <w:szCs w:val="24"/>
        </w:rPr>
        <w:t xml:space="preserve"> на сайте</w:t>
      </w:r>
      <w:r w:rsidR="00A711E5" w:rsidRPr="00CF3EA9">
        <w:rPr>
          <w:rStyle w:val="10"/>
          <w:rFonts w:ascii="Times New Roman" w:hAnsi="Times New Roman" w:cs="Times New Roman"/>
          <w:color w:val="000000" w:themeColor="text1"/>
          <w:sz w:val="24"/>
          <w:szCs w:val="24"/>
        </w:rPr>
        <w:t>, мобильное приложение</w:t>
      </w:r>
      <w:r w:rsidR="00AF02B5" w:rsidRPr="00CF3EA9">
        <w:rPr>
          <w:rStyle w:val="10"/>
          <w:rFonts w:ascii="Times New Roman" w:hAnsi="Times New Roman" w:cs="Times New Roman"/>
          <w:color w:val="000000" w:themeColor="text1"/>
          <w:sz w:val="24"/>
          <w:szCs w:val="24"/>
        </w:rPr>
        <w:t xml:space="preserve"> и т.д.)</w:t>
      </w:r>
      <w:r w:rsidRPr="00CF3EA9">
        <w:rPr>
          <w:rStyle w:val="10"/>
          <w:rFonts w:ascii="Times New Roman" w:hAnsi="Times New Roman" w:cs="Times New Roman"/>
          <w:color w:val="000000" w:themeColor="text1"/>
          <w:sz w:val="24"/>
          <w:szCs w:val="24"/>
        </w:rPr>
        <w:t xml:space="preserve">, где </w:t>
      </w:r>
      <w:r w:rsidR="003B7FC0" w:rsidRPr="00CF3EA9">
        <w:rPr>
          <w:rStyle w:val="10"/>
          <w:rFonts w:ascii="Times New Roman" w:hAnsi="Times New Roman" w:cs="Times New Roman"/>
          <w:color w:val="000000" w:themeColor="text1"/>
          <w:sz w:val="24"/>
          <w:szCs w:val="24"/>
        </w:rPr>
        <w:t>заключается договор об оказании финансовой услуги</w:t>
      </w:r>
      <w:r w:rsidR="00AF02B5" w:rsidRPr="00CF3EA9">
        <w:rPr>
          <w:rStyle w:val="10"/>
          <w:rFonts w:ascii="Times New Roman" w:hAnsi="Times New Roman" w:cs="Times New Roman"/>
          <w:color w:val="000000" w:themeColor="text1"/>
          <w:sz w:val="24"/>
          <w:szCs w:val="24"/>
        </w:rPr>
        <w:t xml:space="preserve">, </w:t>
      </w:r>
      <w:r w:rsidR="00AF02B5" w:rsidRPr="00B31D36">
        <w:rPr>
          <w:rStyle w:val="10"/>
          <w:rFonts w:ascii="Times New Roman" w:hAnsi="Times New Roman" w:cs="Times New Roman"/>
          <w:color w:val="000000" w:themeColor="text1"/>
          <w:sz w:val="24"/>
          <w:szCs w:val="24"/>
        </w:rPr>
        <w:t>в том числе</w:t>
      </w:r>
      <w:r w:rsidR="0046092C" w:rsidRPr="00B31D36">
        <w:rPr>
          <w:rStyle w:val="10"/>
          <w:rFonts w:ascii="Times New Roman" w:hAnsi="Times New Roman" w:cs="Times New Roman"/>
          <w:color w:val="000000" w:themeColor="text1"/>
          <w:sz w:val="24"/>
          <w:szCs w:val="24"/>
        </w:rPr>
        <w:t xml:space="preserve"> посредством </w:t>
      </w:r>
      <w:r w:rsidR="00B31D36">
        <w:rPr>
          <w:rStyle w:val="10"/>
          <w:rFonts w:ascii="Times New Roman" w:hAnsi="Times New Roman" w:cs="Times New Roman"/>
          <w:color w:val="000000" w:themeColor="text1"/>
          <w:sz w:val="24"/>
          <w:szCs w:val="24"/>
        </w:rPr>
        <w:t xml:space="preserve">размещения </w:t>
      </w:r>
      <w:r w:rsidR="00B31D36" w:rsidRPr="00CF3EA9">
        <w:rPr>
          <w:rStyle w:val="10"/>
          <w:rFonts w:ascii="Times New Roman" w:hAnsi="Times New Roman" w:cs="Times New Roman"/>
          <w:color w:val="000000" w:themeColor="text1"/>
          <w:sz w:val="24"/>
          <w:szCs w:val="24"/>
        </w:rPr>
        <w:t xml:space="preserve">  ссылк</w:t>
      </w:r>
      <w:r w:rsidR="00B31D36">
        <w:rPr>
          <w:rStyle w:val="10"/>
          <w:rFonts w:ascii="Times New Roman" w:hAnsi="Times New Roman" w:cs="Times New Roman"/>
          <w:color w:val="000000" w:themeColor="text1"/>
          <w:sz w:val="24"/>
          <w:szCs w:val="24"/>
        </w:rPr>
        <w:t>и на страницу сайта, обеспечивающую прием обращений (жалоб), либо на страницу</w:t>
      </w:r>
      <w:r w:rsidR="00B31D36" w:rsidRPr="00CF3EA9">
        <w:rPr>
          <w:rStyle w:val="10"/>
          <w:rFonts w:ascii="Times New Roman" w:hAnsi="Times New Roman" w:cs="Times New Roman"/>
          <w:color w:val="000000" w:themeColor="text1"/>
          <w:sz w:val="24"/>
          <w:szCs w:val="24"/>
        </w:rPr>
        <w:t xml:space="preserve"> </w:t>
      </w:r>
      <w:r w:rsidR="00B31D36">
        <w:rPr>
          <w:rStyle w:val="10"/>
          <w:rFonts w:ascii="Times New Roman" w:hAnsi="Times New Roman" w:cs="Times New Roman"/>
          <w:color w:val="000000" w:themeColor="text1"/>
          <w:sz w:val="24"/>
          <w:szCs w:val="24"/>
        </w:rPr>
        <w:t xml:space="preserve">сайта, обеспечивающую </w:t>
      </w:r>
      <w:r w:rsidR="0046092C" w:rsidRPr="00CF3EA9">
        <w:rPr>
          <w:rStyle w:val="10"/>
          <w:rFonts w:ascii="Times New Roman" w:hAnsi="Times New Roman" w:cs="Times New Roman"/>
          <w:color w:val="000000" w:themeColor="text1"/>
          <w:sz w:val="24"/>
          <w:szCs w:val="24"/>
        </w:rPr>
        <w:t>формировани</w:t>
      </w:r>
      <w:r w:rsidR="001F271F">
        <w:rPr>
          <w:rStyle w:val="10"/>
          <w:rFonts w:ascii="Times New Roman" w:hAnsi="Times New Roman" w:cs="Times New Roman"/>
          <w:color w:val="000000" w:themeColor="text1"/>
          <w:sz w:val="24"/>
          <w:szCs w:val="24"/>
        </w:rPr>
        <w:t>е</w:t>
      </w:r>
      <w:r w:rsidR="0046092C" w:rsidRPr="00CF3EA9">
        <w:rPr>
          <w:rStyle w:val="10"/>
          <w:rFonts w:ascii="Times New Roman" w:hAnsi="Times New Roman" w:cs="Times New Roman"/>
          <w:color w:val="000000" w:themeColor="text1"/>
          <w:sz w:val="24"/>
          <w:szCs w:val="24"/>
        </w:rPr>
        <w:t xml:space="preserve"> и направления обращения (жалобы) в почтовой </w:t>
      </w:r>
      <w:r w:rsidR="0046092C" w:rsidRPr="00CF3EA9">
        <w:rPr>
          <w:rStyle w:val="10"/>
          <w:rFonts w:ascii="Times New Roman" w:hAnsi="Times New Roman" w:cs="Times New Roman"/>
          <w:color w:val="000000" w:themeColor="text1"/>
          <w:sz w:val="24"/>
          <w:szCs w:val="24"/>
        </w:rPr>
        <w:lastRenderedPageBreak/>
        <w:t>программе</w:t>
      </w:r>
      <w:r w:rsidR="00AF02B5" w:rsidRPr="00CF3EA9">
        <w:rPr>
          <w:rStyle w:val="10"/>
          <w:rFonts w:ascii="Times New Roman" w:hAnsi="Times New Roman" w:cs="Times New Roman"/>
          <w:color w:val="000000" w:themeColor="text1"/>
          <w:sz w:val="24"/>
          <w:szCs w:val="24"/>
        </w:rPr>
        <w:t>.</w:t>
      </w:r>
      <w:r w:rsidR="00762B89" w:rsidRPr="00CF3EA9">
        <w:rPr>
          <w:rStyle w:val="10"/>
          <w:rFonts w:ascii="Times New Roman" w:hAnsi="Times New Roman" w:cs="Times New Roman"/>
          <w:color w:val="000000" w:themeColor="text1"/>
          <w:sz w:val="24"/>
          <w:szCs w:val="24"/>
        </w:rPr>
        <w:t xml:space="preserve"> </w:t>
      </w:r>
      <w:r w:rsidR="00925789" w:rsidRPr="00CF3EA9">
        <w:rPr>
          <w:rStyle w:val="10"/>
          <w:rFonts w:ascii="Times New Roman" w:hAnsi="Times New Roman" w:cs="Times New Roman"/>
          <w:color w:val="000000" w:themeColor="text1"/>
          <w:sz w:val="24"/>
          <w:szCs w:val="24"/>
        </w:rPr>
        <w:t xml:space="preserve">Способ подачи обращения (жалобы) должен исключать избыточные, необусловленные технической необходимостью, действия получателя финансовых услуг. </w:t>
      </w:r>
    </w:p>
    <w:bookmarkEnd w:id="7"/>
    <w:p w14:paraId="6F466ACE" w14:textId="649B9793" w:rsidR="002671CB" w:rsidRPr="00CF3EA9" w:rsidRDefault="002671CB" w:rsidP="009A0A37">
      <w:pPr>
        <w:pStyle w:val="a5"/>
        <w:numPr>
          <w:ilvl w:val="0"/>
          <w:numId w:val="12"/>
        </w:numPr>
        <w:tabs>
          <w:tab w:val="left" w:pos="284"/>
          <w:tab w:val="left" w:pos="993"/>
          <w:tab w:val="left" w:pos="1134"/>
        </w:tabs>
        <w:spacing w:after="0" w:line="360" w:lineRule="auto"/>
        <w:ind w:left="0" w:firstLine="709"/>
        <w:rPr>
          <w:rStyle w:val="10"/>
          <w:rFonts w:ascii="Times New Roman" w:hAnsi="Times New Roman" w:cs="Times New Roman"/>
          <w:color w:val="000000" w:themeColor="text1"/>
          <w:sz w:val="24"/>
          <w:szCs w:val="24"/>
        </w:rPr>
      </w:pPr>
      <w:r w:rsidRPr="00CF3EA9">
        <w:rPr>
          <w:rStyle w:val="10"/>
          <w:rFonts w:ascii="Times New Roman" w:hAnsi="Times New Roman" w:cs="Times New Roman"/>
          <w:color w:val="000000" w:themeColor="text1"/>
          <w:sz w:val="24"/>
          <w:szCs w:val="24"/>
        </w:rPr>
        <w:t>При предоставлении ссылок на документы член НАУФОР обозначает их полное или</w:t>
      </w:r>
      <w:r w:rsidR="00D21A00" w:rsidRPr="00CF3EA9">
        <w:rPr>
          <w:rStyle w:val="10"/>
          <w:rFonts w:ascii="Times New Roman" w:hAnsi="Times New Roman" w:cs="Times New Roman"/>
          <w:color w:val="000000" w:themeColor="text1"/>
          <w:sz w:val="24"/>
          <w:szCs w:val="24"/>
        </w:rPr>
        <w:t xml:space="preserve">, если </w:t>
      </w:r>
      <w:r w:rsidR="007667BE" w:rsidRPr="00CF3EA9">
        <w:rPr>
          <w:rStyle w:val="10"/>
          <w:rFonts w:ascii="Times New Roman" w:hAnsi="Times New Roman" w:cs="Times New Roman"/>
          <w:color w:val="000000" w:themeColor="text1"/>
          <w:sz w:val="24"/>
          <w:szCs w:val="24"/>
        </w:rPr>
        <w:t xml:space="preserve">оно </w:t>
      </w:r>
      <w:r w:rsidR="00D21A00" w:rsidRPr="00CF3EA9">
        <w:rPr>
          <w:rStyle w:val="10"/>
          <w:rFonts w:ascii="Times New Roman" w:hAnsi="Times New Roman" w:cs="Times New Roman"/>
          <w:color w:val="000000" w:themeColor="text1"/>
          <w:sz w:val="24"/>
          <w:szCs w:val="24"/>
        </w:rPr>
        <w:t>отражает содержание документов,</w:t>
      </w:r>
      <w:r w:rsidRPr="00CF3EA9">
        <w:rPr>
          <w:rStyle w:val="10"/>
          <w:rFonts w:ascii="Times New Roman" w:hAnsi="Times New Roman" w:cs="Times New Roman"/>
          <w:color w:val="000000" w:themeColor="text1"/>
          <w:sz w:val="24"/>
          <w:szCs w:val="24"/>
        </w:rPr>
        <w:t xml:space="preserve"> сокращенное название. </w:t>
      </w:r>
    </w:p>
    <w:p w14:paraId="2401F3AD" w14:textId="47467465" w:rsidR="00925789" w:rsidRPr="00CF3EA9" w:rsidRDefault="00925789" w:rsidP="009A0A37">
      <w:pPr>
        <w:pStyle w:val="a5"/>
        <w:numPr>
          <w:ilvl w:val="0"/>
          <w:numId w:val="12"/>
        </w:numPr>
        <w:tabs>
          <w:tab w:val="left" w:pos="284"/>
          <w:tab w:val="left" w:pos="993"/>
          <w:tab w:val="left" w:pos="1134"/>
        </w:tabs>
        <w:spacing w:after="0" w:line="360" w:lineRule="auto"/>
        <w:ind w:left="0" w:firstLine="709"/>
        <w:rPr>
          <w:rStyle w:val="10"/>
          <w:rFonts w:ascii="Times New Roman" w:hAnsi="Times New Roman" w:cs="Times New Roman"/>
          <w:color w:val="000000" w:themeColor="text1"/>
          <w:sz w:val="24"/>
          <w:szCs w:val="24"/>
        </w:rPr>
      </w:pPr>
      <w:bookmarkStart w:id="8" w:name="_Hlk229749200"/>
      <w:r w:rsidRPr="00CF3EA9">
        <w:rPr>
          <w:rStyle w:val="10"/>
          <w:rFonts w:ascii="Times New Roman" w:hAnsi="Times New Roman" w:cs="Times New Roman"/>
          <w:color w:val="000000" w:themeColor="text1"/>
          <w:sz w:val="24"/>
          <w:szCs w:val="24"/>
        </w:rPr>
        <w:t xml:space="preserve"> При представлении информации о финансовом продукте (финансовой услуге) </w:t>
      </w:r>
      <w:r w:rsidR="00F110C3" w:rsidRPr="00CF3EA9">
        <w:rPr>
          <w:rStyle w:val="10"/>
          <w:rFonts w:ascii="Times New Roman" w:hAnsi="Times New Roman" w:cs="Times New Roman"/>
          <w:color w:val="000000" w:themeColor="text1"/>
          <w:sz w:val="24"/>
          <w:szCs w:val="24"/>
        </w:rPr>
        <w:t>не допускается</w:t>
      </w:r>
      <w:r w:rsidRPr="00CF3EA9">
        <w:rPr>
          <w:rStyle w:val="10"/>
          <w:rFonts w:ascii="Times New Roman" w:hAnsi="Times New Roman" w:cs="Times New Roman"/>
          <w:color w:val="000000" w:themeColor="text1"/>
          <w:sz w:val="24"/>
          <w:szCs w:val="24"/>
        </w:rPr>
        <w:t xml:space="preserve"> выделение информации о потенциальной доходности такого финансового продукта (финансовой услуги)</w:t>
      </w:r>
      <w:r w:rsidR="00703C27" w:rsidRPr="00CF3EA9">
        <w:rPr>
          <w:rStyle w:val="10"/>
          <w:rFonts w:ascii="Times New Roman" w:hAnsi="Times New Roman" w:cs="Times New Roman"/>
          <w:color w:val="000000" w:themeColor="text1"/>
          <w:sz w:val="24"/>
          <w:szCs w:val="24"/>
        </w:rPr>
        <w:t xml:space="preserve"> </w:t>
      </w:r>
      <w:r w:rsidR="00703C27" w:rsidRPr="00E57522">
        <w:rPr>
          <w:rStyle w:val="10"/>
          <w:rFonts w:ascii="Times New Roman" w:hAnsi="Times New Roman" w:cs="Times New Roman"/>
          <w:color w:val="000000" w:themeColor="text1"/>
          <w:sz w:val="24"/>
          <w:szCs w:val="24"/>
        </w:rPr>
        <w:t>как более значимой</w:t>
      </w:r>
      <w:r w:rsidR="00703C27" w:rsidRPr="00CF3EA9">
        <w:rPr>
          <w:rStyle w:val="10"/>
          <w:rFonts w:ascii="Times New Roman" w:hAnsi="Times New Roman" w:cs="Times New Roman"/>
          <w:color w:val="000000" w:themeColor="text1"/>
          <w:sz w:val="24"/>
          <w:szCs w:val="24"/>
        </w:rPr>
        <w:t xml:space="preserve"> </w:t>
      </w:r>
      <w:r w:rsidRPr="00CF3EA9">
        <w:rPr>
          <w:rStyle w:val="10"/>
          <w:rFonts w:ascii="Times New Roman" w:hAnsi="Times New Roman" w:cs="Times New Roman"/>
          <w:color w:val="000000" w:themeColor="text1"/>
          <w:sz w:val="24"/>
          <w:szCs w:val="24"/>
        </w:rPr>
        <w:t>по сравнению с информацией о сопутствующих рисках, ограничениях и возможных убытках с использованием графических, цветовых, звуковых и иных способов оформления.</w:t>
      </w:r>
      <w:bookmarkStart w:id="9" w:name="_Hlk226367391"/>
    </w:p>
    <w:bookmarkEnd w:id="8"/>
    <w:p w14:paraId="68E964E6" w14:textId="4BF19240" w:rsidR="0067448F" w:rsidRPr="00CF3EA9" w:rsidRDefault="0067448F" w:rsidP="009A0A37">
      <w:pPr>
        <w:pStyle w:val="a5"/>
        <w:numPr>
          <w:ilvl w:val="0"/>
          <w:numId w:val="12"/>
        </w:numPr>
        <w:tabs>
          <w:tab w:val="left" w:pos="284"/>
          <w:tab w:val="left" w:pos="993"/>
          <w:tab w:val="left" w:pos="1134"/>
        </w:tabs>
        <w:spacing w:after="0" w:line="360" w:lineRule="auto"/>
        <w:ind w:left="0" w:firstLine="709"/>
        <w:rPr>
          <w:rStyle w:val="10"/>
          <w:rFonts w:ascii="Times New Roman" w:hAnsi="Times New Roman" w:cs="Times New Roman"/>
          <w:color w:val="000000" w:themeColor="text1"/>
          <w:sz w:val="24"/>
          <w:szCs w:val="24"/>
        </w:rPr>
      </w:pPr>
      <w:r w:rsidRPr="00CF3EA9">
        <w:rPr>
          <w:rStyle w:val="10"/>
          <w:rFonts w:ascii="Times New Roman" w:hAnsi="Times New Roman" w:cs="Times New Roman"/>
          <w:color w:val="000000" w:themeColor="text1"/>
          <w:sz w:val="24"/>
          <w:szCs w:val="24"/>
        </w:rPr>
        <w:t xml:space="preserve">При предоставлении информации получателям финансовых услуг </w:t>
      </w:r>
      <w:r w:rsidR="00DB5756" w:rsidRPr="00CF3EA9">
        <w:rPr>
          <w:rStyle w:val="10"/>
          <w:rFonts w:ascii="Times New Roman" w:hAnsi="Times New Roman" w:cs="Times New Roman"/>
          <w:color w:val="000000" w:themeColor="text1"/>
          <w:sz w:val="24"/>
          <w:szCs w:val="24"/>
        </w:rPr>
        <w:t xml:space="preserve">не допускается </w:t>
      </w:r>
      <w:r w:rsidRPr="00CF3EA9">
        <w:rPr>
          <w:rStyle w:val="10"/>
          <w:rFonts w:ascii="Times New Roman" w:hAnsi="Times New Roman" w:cs="Times New Roman"/>
          <w:color w:val="000000" w:themeColor="text1"/>
          <w:sz w:val="24"/>
          <w:szCs w:val="24"/>
        </w:rPr>
        <w:t>установление программных ограничений</w:t>
      </w:r>
      <w:r w:rsidR="00272AB6" w:rsidRPr="00CF3EA9">
        <w:rPr>
          <w:rStyle w:val="10"/>
          <w:rFonts w:ascii="Times New Roman" w:hAnsi="Times New Roman" w:cs="Times New Roman"/>
          <w:color w:val="000000" w:themeColor="text1"/>
          <w:sz w:val="24"/>
          <w:szCs w:val="24"/>
        </w:rPr>
        <w:t xml:space="preserve"> </w:t>
      </w:r>
      <w:r w:rsidRPr="00CF3EA9">
        <w:rPr>
          <w:rStyle w:val="10"/>
          <w:rFonts w:ascii="Times New Roman" w:hAnsi="Times New Roman" w:cs="Times New Roman"/>
          <w:color w:val="000000" w:themeColor="text1"/>
          <w:sz w:val="24"/>
          <w:szCs w:val="24"/>
        </w:rPr>
        <w:t>на техническую фиксацию экранных форм (</w:t>
      </w:r>
      <w:r w:rsidRPr="00E57522">
        <w:rPr>
          <w:rStyle w:val="10"/>
          <w:rFonts w:ascii="Times New Roman" w:hAnsi="Times New Roman" w:cs="Times New Roman"/>
          <w:color w:val="000000" w:themeColor="text1"/>
          <w:sz w:val="24"/>
          <w:szCs w:val="24"/>
        </w:rPr>
        <w:t>снятие скриншот</w:t>
      </w:r>
      <w:r w:rsidRPr="00CF3EA9">
        <w:rPr>
          <w:rStyle w:val="10"/>
          <w:rFonts w:ascii="Times New Roman" w:hAnsi="Times New Roman" w:cs="Times New Roman"/>
          <w:color w:val="000000" w:themeColor="text1"/>
          <w:sz w:val="24"/>
          <w:szCs w:val="24"/>
        </w:rPr>
        <w:t>ов)</w:t>
      </w:r>
      <w:bookmarkEnd w:id="9"/>
      <w:r w:rsidR="00F974F9" w:rsidRPr="009A0A37">
        <w:rPr>
          <w:rStyle w:val="10"/>
          <w:rFonts w:ascii="Times New Roman" w:hAnsi="Times New Roman" w:cs="Times New Roman"/>
          <w:color w:val="000000" w:themeColor="text1"/>
          <w:sz w:val="24"/>
          <w:szCs w:val="24"/>
        </w:rPr>
        <w:t>.</w:t>
      </w:r>
    </w:p>
    <w:p w14:paraId="5CD0BB92" w14:textId="6C217C80" w:rsidR="001931EC" w:rsidRPr="00CF3EA9" w:rsidRDefault="00F002DA" w:rsidP="009A0A37">
      <w:pPr>
        <w:pStyle w:val="a5"/>
        <w:numPr>
          <w:ilvl w:val="0"/>
          <w:numId w:val="12"/>
        </w:numPr>
        <w:tabs>
          <w:tab w:val="left" w:pos="284"/>
          <w:tab w:val="left" w:pos="993"/>
          <w:tab w:val="left" w:pos="1134"/>
        </w:tabs>
        <w:spacing w:after="0" w:line="360" w:lineRule="auto"/>
        <w:ind w:left="0" w:firstLine="709"/>
        <w:rPr>
          <w:rStyle w:val="10"/>
          <w:rFonts w:ascii="Times New Roman" w:hAnsi="Times New Roman" w:cs="Times New Roman"/>
          <w:color w:val="000000" w:themeColor="text1"/>
          <w:sz w:val="24"/>
          <w:szCs w:val="24"/>
        </w:rPr>
      </w:pPr>
      <w:r w:rsidRPr="00CF3EA9">
        <w:rPr>
          <w:rStyle w:val="10"/>
          <w:rFonts w:ascii="Times New Roman" w:hAnsi="Times New Roman" w:cs="Times New Roman"/>
          <w:color w:val="000000" w:themeColor="text1"/>
          <w:sz w:val="24"/>
          <w:szCs w:val="24"/>
        </w:rPr>
        <w:t>П</w:t>
      </w:r>
      <w:r w:rsidR="001931EC" w:rsidRPr="00CF3EA9">
        <w:rPr>
          <w:rStyle w:val="10"/>
          <w:rFonts w:ascii="Times New Roman" w:hAnsi="Times New Roman" w:cs="Times New Roman"/>
          <w:color w:val="000000" w:themeColor="text1"/>
          <w:sz w:val="24"/>
          <w:szCs w:val="24"/>
        </w:rPr>
        <w:t xml:space="preserve">ри предоставлении </w:t>
      </w:r>
      <w:r w:rsidR="00EC7B29" w:rsidRPr="00CF3EA9">
        <w:rPr>
          <w:rStyle w:val="10"/>
          <w:rFonts w:ascii="Times New Roman" w:hAnsi="Times New Roman" w:cs="Times New Roman"/>
          <w:color w:val="000000" w:themeColor="text1"/>
          <w:sz w:val="24"/>
          <w:szCs w:val="24"/>
        </w:rPr>
        <w:t>информации</w:t>
      </w:r>
      <w:r w:rsidR="001931EC" w:rsidRPr="00CF3EA9">
        <w:rPr>
          <w:rStyle w:val="10"/>
          <w:rFonts w:ascii="Times New Roman" w:hAnsi="Times New Roman" w:cs="Times New Roman"/>
          <w:color w:val="000000" w:themeColor="text1"/>
          <w:sz w:val="24"/>
          <w:szCs w:val="24"/>
        </w:rPr>
        <w:t xml:space="preserve">, </w:t>
      </w:r>
      <w:r w:rsidRPr="00CF3EA9">
        <w:rPr>
          <w:rStyle w:val="10"/>
          <w:rFonts w:ascii="Times New Roman" w:hAnsi="Times New Roman" w:cs="Times New Roman"/>
          <w:color w:val="000000" w:themeColor="text1"/>
          <w:sz w:val="24"/>
          <w:szCs w:val="24"/>
        </w:rPr>
        <w:t>предоставленн</w:t>
      </w:r>
      <w:r w:rsidR="00EC7B29" w:rsidRPr="00CF3EA9">
        <w:rPr>
          <w:rStyle w:val="10"/>
          <w:rFonts w:ascii="Times New Roman" w:hAnsi="Times New Roman" w:cs="Times New Roman"/>
          <w:color w:val="000000" w:themeColor="text1"/>
          <w:sz w:val="24"/>
          <w:szCs w:val="24"/>
        </w:rPr>
        <w:t>ой</w:t>
      </w:r>
      <w:r w:rsidR="001931EC" w:rsidRPr="00CF3EA9">
        <w:rPr>
          <w:rStyle w:val="10"/>
          <w:rFonts w:ascii="Times New Roman" w:hAnsi="Times New Roman" w:cs="Times New Roman"/>
          <w:color w:val="000000" w:themeColor="text1"/>
          <w:sz w:val="24"/>
          <w:szCs w:val="24"/>
        </w:rPr>
        <w:t xml:space="preserve"> третьими лицам</w:t>
      </w:r>
      <w:r w:rsidR="00CD4408" w:rsidRPr="00CF3EA9">
        <w:rPr>
          <w:rStyle w:val="10"/>
          <w:rFonts w:ascii="Times New Roman" w:hAnsi="Times New Roman" w:cs="Times New Roman"/>
          <w:color w:val="000000" w:themeColor="text1"/>
          <w:sz w:val="24"/>
          <w:szCs w:val="24"/>
        </w:rPr>
        <w:t xml:space="preserve">и, </w:t>
      </w:r>
      <w:r w:rsidR="00E12CAE" w:rsidRPr="00CF3EA9">
        <w:rPr>
          <w:rStyle w:val="10"/>
          <w:rFonts w:ascii="Times New Roman" w:hAnsi="Times New Roman" w:cs="Times New Roman"/>
          <w:color w:val="000000" w:themeColor="text1"/>
          <w:sz w:val="24"/>
          <w:szCs w:val="24"/>
        </w:rPr>
        <w:t xml:space="preserve">член НАУФОР </w:t>
      </w:r>
      <w:r w:rsidR="005E32A3" w:rsidRPr="00CF3EA9">
        <w:rPr>
          <w:rStyle w:val="10"/>
          <w:rFonts w:ascii="Times New Roman" w:hAnsi="Times New Roman" w:cs="Times New Roman"/>
          <w:color w:val="000000" w:themeColor="text1"/>
          <w:sz w:val="24"/>
          <w:szCs w:val="24"/>
        </w:rPr>
        <w:t xml:space="preserve">несет ответственность </w:t>
      </w:r>
      <w:r w:rsidR="00963917" w:rsidRPr="00CF3EA9">
        <w:rPr>
          <w:rStyle w:val="10"/>
          <w:rFonts w:ascii="Times New Roman" w:hAnsi="Times New Roman" w:cs="Times New Roman"/>
          <w:color w:val="000000" w:themeColor="text1"/>
          <w:sz w:val="24"/>
          <w:szCs w:val="24"/>
        </w:rPr>
        <w:t xml:space="preserve">за достоверность и полноту </w:t>
      </w:r>
      <w:r w:rsidR="00F8564A" w:rsidRPr="00CF3EA9">
        <w:rPr>
          <w:rStyle w:val="10"/>
          <w:rFonts w:ascii="Times New Roman" w:hAnsi="Times New Roman" w:cs="Times New Roman"/>
          <w:color w:val="000000" w:themeColor="text1"/>
          <w:sz w:val="24"/>
          <w:szCs w:val="24"/>
        </w:rPr>
        <w:t>таких</w:t>
      </w:r>
      <w:r w:rsidR="00963917" w:rsidRPr="00CF3EA9">
        <w:rPr>
          <w:rStyle w:val="10"/>
          <w:rFonts w:ascii="Times New Roman" w:hAnsi="Times New Roman" w:cs="Times New Roman"/>
          <w:color w:val="000000" w:themeColor="text1"/>
          <w:sz w:val="24"/>
          <w:szCs w:val="24"/>
        </w:rPr>
        <w:t xml:space="preserve"> сведений</w:t>
      </w:r>
      <w:r w:rsidR="00C77DE7" w:rsidRPr="00CF3EA9">
        <w:rPr>
          <w:rStyle w:val="10"/>
          <w:rFonts w:ascii="Times New Roman" w:hAnsi="Times New Roman" w:cs="Times New Roman"/>
          <w:color w:val="000000" w:themeColor="text1"/>
          <w:sz w:val="24"/>
          <w:szCs w:val="24"/>
        </w:rPr>
        <w:t>,</w:t>
      </w:r>
      <w:r w:rsidR="00963917" w:rsidRPr="00CF3EA9">
        <w:rPr>
          <w:rStyle w:val="10"/>
          <w:rFonts w:ascii="Times New Roman" w:hAnsi="Times New Roman" w:cs="Times New Roman"/>
          <w:color w:val="000000" w:themeColor="text1"/>
          <w:sz w:val="24"/>
          <w:szCs w:val="24"/>
        </w:rPr>
        <w:t xml:space="preserve"> за исключением случаев, когда </w:t>
      </w:r>
      <w:r w:rsidR="00CD4408" w:rsidRPr="00CF3EA9">
        <w:rPr>
          <w:rStyle w:val="10"/>
          <w:rFonts w:ascii="Times New Roman" w:hAnsi="Times New Roman" w:cs="Times New Roman"/>
          <w:color w:val="000000" w:themeColor="text1"/>
          <w:sz w:val="24"/>
          <w:szCs w:val="24"/>
        </w:rPr>
        <w:t>в зрительном поле интерфейса</w:t>
      </w:r>
      <w:r w:rsidR="00963917" w:rsidRPr="00CF3EA9">
        <w:rPr>
          <w:rStyle w:val="10"/>
          <w:rFonts w:ascii="Times New Roman" w:hAnsi="Times New Roman" w:cs="Times New Roman"/>
          <w:color w:val="000000" w:themeColor="text1"/>
          <w:sz w:val="24"/>
          <w:szCs w:val="24"/>
        </w:rPr>
        <w:t xml:space="preserve"> рядом с такой информацией размещено уведомление об источнике так</w:t>
      </w:r>
      <w:r w:rsidR="00EC7B29" w:rsidRPr="00CF3EA9">
        <w:rPr>
          <w:rStyle w:val="10"/>
          <w:rFonts w:ascii="Times New Roman" w:hAnsi="Times New Roman" w:cs="Times New Roman"/>
          <w:color w:val="000000" w:themeColor="text1"/>
          <w:sz w:val="24"/>
          <w:szCs w:val="24"/>
        </w:rPr>
        <w:t xml:space="preserve">ой информации </w:t>
      </w:r>
      <w:r w:rsidR="00963917" w:rsidRPr="00CF3EA9">
        <w:rPr>
          <w:rStyle w:val="10"/>
          <w:rFonts w:ascii="Times New Roman" w:hAnsi="Times New Roman" w:cs="Times New Roman"/>
          <w:color w:val="000000" w:themeColor="text1"/>
          <w:sz w:val="24"/>
          <w:szCs w:val="24"/>
        </w:rPr>
        <w:t xml:space="preserve">и об ограничении ответственности члена НАУФОР за </w:t>
      </w:r>
      <w:r w:rsidR="00EC7B29" w:rsidRPr="00CF3EA9">
        <w:rPr>
          <w:rStyle w:val="10"/>
          <w:rFonts w:ascii="Times New Roman" w:hAnsi="Times New Roman" w:cs="Times New Roman"/>
          <w:color w:val="000000" w:themeColor="text1"/>
          <w:sz w:val="24"/>
          <w:szCs w:val="24"/>
        </w:rPr>
        <w:t xml:space="preserve">ее </w:t>
      </w:r>
      <w:r w:rsidR="00963917" w:rsidRPr="00CF3EA9">
        <w:rPr>
          <w:rStyle w:val="10"/>
          <w:rFonts w:ascii="Times New Roman" w:hAnsi="Times New Roman" w:cs="Times New Roman"/>
          <w:color w:val="000000" w:themeColor="text1"/>
          <w:sz w:val="24"/>
          <w:szCs w:val="24"/>
        </w:rPr>
        <w:t xml:space="preserve">содержание. </w:t>
      </w:r>
    </w:p>
    <w:p w14:paraId="4EB8BF15" w14:textId="607D5FB3" w:rsidR="00277FA6" w:rsidRDefault="002C09F3" w:rsidP="009A0A37">
      <w:pPr>
        <w:pStyle w:val="a5"/>
        <w:numPr>
          <w:ilvl w:val="0"/>
          <w:numId w:val="12"/>
        </w:numPr>
        <w:tabs>
          <w:tab w:val="left" w:pos="284"/>
          <w:tab w:val="left" w:pos="993"/>
          <w:tab w:val="left" w:pos="1134"/>
        </w:tabs>
        <w:spacing w:after="0" w:line="360" w:lineRule="auto"/>
        <w:ind w:left="0" w:firstLine="709"/>
        <w:rPr>
          <w:rStyle w:val="10"/>
          <w:rFonts w:ascii="Times New Roman" w:hAnsi="Times New Roman" w:cs="Times New Roman"/>
          <w:color w:val="000000" w:themeColor="text1"/>
          <w:sz w:val="24"/>
          <w:szCs w:val="24"/>
        </w:rPr>
      </w:pPr>
      <w:bookmarkStart w:id="10" w:name="_Hlk229139034"/>
      <w:r w:rsidRPr="00B7113F">
        <w:rPr>
          <w:rStyle w:val="10"/>
          <w:rFonts w:ascii="Times New Roman" w:hAnsi="Times New Roman" w:cs="Times New Roman"/>
          <w:color w:val="000000" w:themeColor="text1"/>
          <w:sz w:val="24"/>
          <w:szCs w:val="24"/>
        </w:rPr>
        <w:t>В</w:t>
      </w:r>
      <w:r w:rsidR="00277FA6" w:rsidRPr="00B7113F">
        <w:rPr>
          <w:rStyle w:val="10"/>
          <w:rFonts w:ascii="Times New Roman" w:hAnsi="Times New Roman" w:cs="Times New Roman"/>
          <w:color w:val="000000" w:themeColor="text1"/>
          <w:sz w:val="24"/>
          <w:szCs w:val="24"/>
        </w:rPr>
        <w:t xml:space="preserve">се </w:t>
      </w:r>
      <w:r w:rsidR="000807F7" w:rsidRPr="0049326B">
        <w:rPr>
          <w:rStyle w:val="10"/>
          <w:rFonts w:ascii="Times New Roman" w:hAnsi="Times New Roman" w:cs="Times New Roman"/>
          <w:color w:val="000000" w:themeColor="text1"/>
          <w:sz w:val="24"/>
          <w:szCs w:val="24"/>
        </w:rPr>
        <w:t>документы</w:t>
      </w:r>
      <w:r w:rsidR="00E80CE3">
        <w:rPr>
          <w:rStyle w:val="10"/>
          <w:rFonts w:ascii="Times New Roman" w:hAnsi="Times New Roman" w:cs="Times New Roman"/>
          <w:color w:val="000000" w:themeColor="text1"/>
          <w:sz w:val="24"/>
          <w:szCs w:val="24"/>
        </w:rPr>
        <w:t xml:space="preserve"> </w:t>
      </w:r>
      <w:r w:rsidR="007F0FA7" w:rsidRPr="0049326B">
        <w:rPr>
          <w:rStyle w:val="10"/>
          <w:rFonts w:ascii="Times New Roman" w:hAnsi="Times New Roman" w:cs="Times New Roman"/>
          <w:color w:val="000000" w:themeColor="text1"/>
          <w:sz w:val="24"/>
          <w:szCs w:val="24"/>
        </w:rPr>
        <w:t>в электронной форме</w:t>
      </w:r>
      <w:r w:rsidR="000807F7" w:rsidRPr="0049326B">
        <w:rPr>
          <w:rStyle w:val="10"/>
          <w:rFonts w:ascii="Times New Roman" w:hAnsi="Times New Roman" w:cs="Times New Roman"/>
          <w:color w:val="000000" w:themeColor="text1"/>
          <w:sz w:val="24"/>
          <w:szCs w:val="24"/>
        </w:rPr>
        <w:t xml:space="preserve">, </w:t>
      </w:r>
      <w:r w:rsidR="00277FA6" w:rsidRPr="00493315">
        <w:rPr>
          <w:rStyle w:val="10"/>
          <w:rFonts w:ascii="Times New Roman" w:hAnsi="Times New Roman" w:cs="Times New Roman"/>
          <w:color w:val="000000" w:themeColor="text1"/>
          <w:sz w:val="24"/>
          <w:szCs w:val="24"/>
        </w:rPr>
        <w:t>п</w:t>
      </w:r>
      <w:r w:rsidR="000807F7" w:rsidRPr="00493315">
        <w:rPr>
          <w:rStyle w:val="10"/>
          <w:rFonts w:ascii="Times New Roman" w:hAnsi="Times New Roman" w:cs="Times New Roman"/>
          <w:color w:val="000000" w:themeColor="text1"/>
          <w:sz w:val="24"/>
          <w:szCs w:val="24"/>
        </w:rPr>
        <w:t xml:space="preserve">редоставленные </w:t>
      </w:r>
      <w:r w:rsidRPr="00493315">
        <w:rPr>
          <w:rStyle w:val="10"/>
          <w:rFonts w:ascii="Times New Roman" w:hAnsi="Times New Roman" w:cs="Times New Roman"/>
          <w:color w:val="000000" w:themeColor="text1"/>
          <w:sz w:val="24"/>
          <w:szCs w:val="24"/>
        </w:rPr>
        <w:t xml:space="preserve">клиенту </w:t>
      </w:r>
      <w:r w:rsidR="000807F7" w:rsidRPr="00493315">
        <w:rPr>
          <w:rStyle w:val="10"/>
          <w:rFonts w:ascii="Times New Roman" w:hAnsi="Times New Roman" w:cs="Times New Roman"/>
          <w:color w:val="000000" w:themeColor="text1"/>
          <w:sz w:val="24"/>
          <w:szCs w:val="24"/>
        </w:rPr>
        <w:t>для подписания</w:t>
      </w:r>
      <w:r w:rsidR="005664FF" w:rsidRPr="00400DA1">
        <w:rPr>
          <w:rStyle w:val="10"/>
          <w:rFonts w:ascii="Times New Roman" w:hAnsi="Times New Roman" w:cs="Times New Roman"/>
          <w:color w:val="000000" w:themeColor="text1"/>
          <w:sz w:val="24"/>
          <w:szCs w:val="24"/>
        </w:rPr>
        <w:t xml:space="preserve"> при принятии на обслуживание</w:t>
      </w:r>
      <w:r w:rsidR="00703C27" w:rsidRPr="00400DA1">
        <w:rPr>
          <w:rStyle w:val="10"/>
          <w:rFonts w:ascii="Times New Roman" w:hAnsi="Times New Roman" w:cs="Times New Roman"/>
          <w:color w:val="000000" w:themeColor="text1"/>
          <w:sz w:val="24"/>
          <w:szCs w:val="24"/>
        </w:rPr>
        <w:t>,</w:t>
      </w:r>
      <w:r w:rsidR="00FB72F9" w:rsidRPr="00400DA1">
        <w:rPr>
          <w:rStyle w:val="10"/>
          <w:rFonts w:ascii="Times New Roman" w:hAnsi="Times New Roman" w:cs="Times New Roman"/>
          <w:color w:val="000000" w:themeColor="text1"/>
          <w:sz w:val="24"/>
          <w:szCs w:val="24"/>
        </w:rPr>
        <w:t xml:space="preserve"> </w:t>
      </w:r>
      <w:r w:rsidR="005664FF" w:rsidRPr="00400DA1">
        <w:rPr>
          <w:rStyle w:val="10"/>
          <w:rFonts w:ascii="Times New Roman" w:hAnsi="Times New Roman" w:cs="Times New Roman"/>
          <w:color w:val="000000" w:themeColor="text1"/>
          <w:sz w:val="24"/>
          <w:szCs w:val="24"/>
        </w:rPr>
        <w:t xml:space="preserve"> а </w:t>
      </w:r>
      <w:r w:rsidR="005664FF" w:rsidRPr="00492B86">
        <w:rPr>
          <w:rStyle w:val="10"/>
          <w:rFonts w:ascii="Times New Roman" w:hAnsi="Times New Roman" w:cs="Times New Roman"/>
          <w:color w:val="000000" w:themeColor="text1"/>
          <w:sz w:val="24"/>
          <w:szCs w:val="24"/>
        </w:rPr>
        <w:t>также</w:t>
      </w:r>
      <w:r w:rsidR="00492B86" w:rsidRPr="00492B86">
        <w:rPr>
          <w:rStyle w:val="10"/>
          <w:rFonts w:ascii="Times New Roman" w:hAnsi="Times New Roman" w:cs="Times New Roman"/>
          <w:color w:val="000000" w:themeColor="text1"/>
          <w:sz w:val="24"/>
          <w:szCs w:val="24"/>
        </w:rPr>
        <w:t xml:space="preserve"> </w:t>
      </w:r>
      <w:r w:rsidR="009E038A" w:rsidRPr="00492B86">
        <w:rPr>
          <w:rStyle w:val="10"/>
          <w:rFonts w:ascii="Times New Roman" w:hAnsi="Times New Roman" w:cs="Times New Roman"/>
          <w:color w:val="000000" w:themeColor="text1"/>
          <w:sz w:val="24"/>
          <w:szCs w:val="24"/>
        </w:rPr>
        <w:t>документы</w:t>
      </w:r>
      <w:r w:rsidR="00492B86" w:rsidRPr="00492B86">
        <w:rPr>
          <w:rStyle w:val="10"/>
          <w:rFonts w:ascii="Times New Roman" w:hAnsi="Times New Roman" w:cs="Times New Roman"/>
          <w:color w:val="000000" w:themeColor="text1"/>
          <w:sz w:val="24"/>
          <w:szCs w:val="24"/>
        </w:rPr>
        <w:t xml:space="preserve"> в электронной форме</w:t>
      </w:r>
      <w:r w:rsidR="009E038A" w:rsidRPr="00492B86">
        <w:rPr>
          <w:rStyle w:val="10"/>
          <w:rFonts w:ascii="Times New Roman" w:hAnsi="Times New Roman" w:cs="Times New Roman"/>
          <w:color w:val="000000" w:themeColor="text1"/>
          <w:sz w:val="24"/>
          <w:szCs w:val="24"/>
        </w:rPr>
        <w:t>,</w:t>
      </w:r>
      <w:r w:rsidR="009E038A" w:rsidRPr="00400DA1">
        <w:rPr>
          <w:rStyle w:val="10"/>
          <w:rFonts w:ascii="Times New Roman" w:hAnsi="Times New Roman" w:cs="Times New Roman"/>
          <w:color w:val="000000" w:themeColor="text1"/>
          <w:sz w:val="24"/>
          <w:szCs w:val="24"/>
        </w:rPr>
        <w:t xml:space="preserve"> в отношении которых</w:t>
      </w:r>
      <w:r w:rsidR="00E32625" w:rsidRPr="00400DA1">
        <w:rPr>
          <w:rStyle w:val="10"/>
          <w:rFonts w:ascii="Times New Roman" w:hAnsi="Times New Roman" w:cs="Times New Roman"/>
          <w:color w:val="000000" w:themeColor="text1"/>
          <w:sz w:val="24"/>
          <w:szCs w:val="24"/>
        </w:rPr>
        <w:t xml:space="preserve"> </w:t>
      </w:r>
      <w:r w:rsidR="00E32625" w:rsidRPr="00B31D36">
        <w:rPr>
          <w:rStyle w:val="10"/>
          <w:rFonts w:ascii="Times New Roman" w:hAnsi="Times New Roman" w:cs="Times New Roman"/>
          <w:color w:val="000000" w:themeColor="text1"/>
          <w:sz w:val="24"/>
          <w:szCs w:val="24"/>
        </w:rPr>
        <w:t>в соответствии с Базовыми стандартами</w:t>
      </w:r>
      <w:r w:rsidR="00E32625" w:rsidRPr="00400DA1">
        <w:rPr>
          <w:rStyle w:val="10"/>
          <w:rFonts w:ascii="Times New Roman" w:hAnsi="Times New Roman" w:cs="Times New Roman"/>
          <w:color w:val="000000" w:themeColor="text1"/>
          <w:sz w:val="24"/>
          <w:szCs w:val="24"/>
        </w:rPr>
        <w:t>, разработанным</w:t>
      </w:r>
      <w:r w:rsidR="00762381" w:rsidRPr="00400DA1">
        <w:rPr>
          <w:rStyle w:val="10"/>
          <w:rFonts w:ascii="Times New Roman" w:hAnsi="Times New Roman" w:cs="Times New Roman"/>
          <w:color w:val="000000" w:themeColor="text1"/>
          <w:sz w:val="24"/>
          <w:szCs w:val="24"/>
        </w:rPr>
        <w:t>и в соответствии с требованиями статьи 5 Федерального закона №223-ФЗ «О саморегулируемых организациях в сфере</w:t>
      </w:r>
      <w:r w:rsidR="00762381" w:rsidRPr="005664FF">
        <w:rPr>
          <w:rStyle w:val="10"/>
          <w:rFonts w:ascii="Times New Roman" w:hAnsi="Times New Roman" w:cs="Times New Roman"/>
          <w:color w:val="000000" w:themeColor="text1"/>
          <w:sz w:val="24"/>
          <w:szCs w:val="24"/>
        </w:rPr>
        <w:t xml:space="preserve"> финансового рынка»</w:t>
      </w:r>
      <w:r w:rsidR="00E32625" w:rsidRPr="00206769">
        <w:rPr>
          <w:rStyle w:val="10"/>
          <w:rFonts w:ascii="Times New Roman" w:hAnsi="Times New Roman" w:cs="Times New Roman"/>
          <w:color w:val="000000" w:themeColor="text1"/>
          <w:sz w:val="24"/>
          <w:szCs w:val="24"/>
        </w:rPr>
        <w:t xml:space="preserve"> </w:t>
      </w:r>
      <w:r w:rsidR="009E038A" w:rsidRPr="00206769">
        <w:rPr>
          <w:rStyle w:val="10"/>
          <w:rFonts w:ascii="Times New Roman" w:hAnsi="Times New Roman" w:cs="Times New Roman"/>
          <w:color w:val="000000" w:themeColor="text1"/>
          <w:sz w:val="24"/>
          <w:szCs w:val="24"/>
        </w:rPr>
        <w:t xml:space="preserve"> фиксируется факт и дата предоставления</w:t>
      </w:r>
      <w:r w:rsidR="009E038A" w:rsidRPr="00455835">
        <w:rPr>
          <w:rStyle w:val="10"/>
          <w:rFonts w:ascii="Times New Roman" w:hAnsi="Times New Roman" w:cs="Times New Roman"/>
          <w:color w:val="000000" w:themeColor="text1"/>
          <w:sz w:val="24"/>
          <w:szCs w:val="24"/>
        </w:rPr>
        <w:t>,</w:t>
      </w:r>
      <w:r w:rsidR="009E6407" w:rsidRPr="00D058D2">
        <w:rPr>
          <w:rStyle w:val="10"/>
          <w:rFonts w:ascii="Times New Roman" w:hAnsi="Times New Roman" w:cs="Times New Roman"/>
          <w:color w:val="000000" w:themeColor="text1"/>
          <w:sz w:val="24"/>
          <w:szCs w:val="24"/>
        </w:rPr>
        <w:t xml:space="preserve"> </w:t>
      </w:r>
      <w:r w:rsidR="00C91A59" w:rsidRPr="00D058D2">
        <w:rPr>
          <w:rStyle w:val="10"/>
          <w:rFonts w:ascii="Times New Roman" w:hAnsi="Times New Roman" w:cs="Times New Roman"/>
          <w:color w:val="000000" w:themeColor="text1"/>
          <w:sz w:val="24"/>
          <w:szCs w:val="24"/>
        </w:rPr>
        <w:t xml:space="preserve">а также </w:t>
      </w:r>
      <w:r w:rsidR="00672750" w:rsidRPr="00D058D2">
        <w:rPr>
          <w:rStyle w:val="10"/>
          <w:rFonts w:ascii="Times New Roman" w:hAnsi="Times New Roman" w:cs="Times New Roman"/>
          <w:color w:val="000000" w:themeColor="text1"/>
          <w:sz w:val="24"/>
          <w:szCs w:val="24"/>
        </w:rPr>
        <w:t xml:space="preserve">все версии </w:t>
      </w:r>
      <w:r w:rsidR="00555056" w:rsidRPr="00D058D2">
        <w:rPr>
          <w:rStyle w:val="10"/>
          <w:rFonts w:ascii="Times New Roman" w:hAnsi="Times New Roman" w:cs="Times New Roman"/>
          <w:color w:val="000000" w:themeColor="text1"/>
          <w:sz w:val="24"/>
          <w:szCs w:val="24"/>
        </w:rPr>
        <w:t xml:space="preserve">таких </w:t>
      </w:r>
      <w:r w:rsidR="00672750" w:rsidRPr="00D058D2">
        <w:rPr>
          <w:rStyle w:val="10"/>
          <w:rFonts w:ascii="Times New Roman" w:hAnsi="Times New Roman" w:cs="Times New Roman"/>
          <w:color w:val="000000" w:themeColor="text1"/>
          <w:sz w:val="24"/>
          <w:szCs w:val="24"/>
        </w:rPr>
        <w:t xml:space="preserve">документов, </w:t>
      </w:r>
      <w:r w:rsidR="00555056" w:rsidRPr="00D058D2">
        <w:rPr>
          <w:rStyle w:val="10"/>
          <w:rFonts w:ascii="Times New Roman" w:hAnsi="Times New Roman" w:cs="Times New Roman"/>
          <w:color w:val="000000" w:themeColor="text1"/>
          <w:sz w:val="24"/>
          <w:szCs w:val="24"/>
        </w:rPr>
        <w:t xml:space="preserve">в случае их изменения, </w:t>
      </w:r>
      <w:r w:rsidRPr="00D058D2">
        <w:rPr>
          <w:rStyle w:val="10"/>
          <w:rFonts w:ascii="Times New Roman" w:hAnsi="Times New Roman" w:cs="Times New Roman"/>
          <w:color w:val="000000" w:themeColor="text1"/>
          <w:sz w:val="24"/>
          <w:szCs w:val="24"/>
        </w:rPr>
        <w:t>должны быть</w:t>
      </w:r>
      <w:r w:rsidR="00A83018" w:rsidRPr="00D058D2">
        <w:rPr>
          <w:rStyle w:val="10"/>
          <w:rFonts w:ascii="Times New Roman" w:hAnsi="Times New Roman" w:cs="Times New Roman"/>
          <w:color w:val="000000" w:themeColor="text1"/>
          <w:sz w:val="24"/>
          <w:szCs w:val="24"/>
        </w:rPr>
        <w:t xml:space="preserve"> </w:t>
      </w:r>
      <w:r w:rsidR="00324B70" w:rsidRPr="00890F79">
        <w:rPr>
          <w:rStyle w:val="10"/>
          <w:rFonts w:ascii="Times New Roman" w:hAnsi="Times New Roman" w:cs="Times New Roman"/>
          <w:color w:val="000000" w:themeColor="text1"/>
          <w:sz w:val="24"/>
          <w:szCs w:val="24"/>
        </w:rPr>
        <w:t xml:space="preserve">легкодоступны клиенту в </w:t>
      </w:r>
      <w:r w:rsidR="00FB72F9" w:rsidRPr="00890F79">
        <w:rPr>
          <w:rStyle w:val="10"/>
          <w:rFonts w:ascii="Times New Roman" w:hAnsi="Times New Roman" w:cs="Times New Roman"/>
          <w:color w:val="000000" w:themeColor="text1"/>
          <w:sz w:val="24"/>
          <w:szCs w:val="24"/>
        </w:rPr>
        <w:t>лично</w:t>
      </w:r>
      <w:r w:rsidR="00324B70" w:rsidRPr="00890F79">
        <w:rPr>
          <w:rStyle w:val="10"/>
          <w:rFonts w:ascii="Times New Roman" w:hAnsi="Times New Roman" w:cs="Times New Roman"/>
          <w:color w:val="000000" w:themeColor="text1"/>
          <w:sz w:val="24"/>
          <w:szCs w:val="24"/>
        </w:rPr>
        <w:t>м</w:t>
      </w:r>
      <w:r w:rsidR="00FB72F9" w:rsidRPr="00890F79">
        <w:rPr>
          <w:rStyle w:val="10"/>
          <w:rFonts w:ascii="Times New Roman" w:hAnsi="Times New Roman" w:cs="Times New Roman"/>
          <w:color w:val="000000" w:themeColor="text1"/>
          <w:sz w:val="24"/>
          <w:szCs w:val="24"/>
        </w:rPr>
        <w:t xml:space="preserve"> кабинет</w:t>
      </w:r>
      <w:r w:rsidR="00324B70" w:rsidRPr="00890F79">
        <w:rPr>
          <w:rStyle w:val="10"/>
          <w:rFonts w:ascii="Times New Roman" w:hAnsi="Times New Roman" w:cs="Times New Roman"/>
          <w:color w:val="000000" w:themeColor="text1"/>
          <w:sz w:val="24"/>
          <w:szCs w:val="24"/>
        </w:rPr>
        <w:t>е</w:t>
      </w:r>
      <w:r w:rsidR="00FB72F9" w:rsidRPr="00890F79">
        <w:rPr>
          <w:rStyle w:val="10"/>
          <w:rFonts w:ascii="Times New Roman" w:hAnsi="Times New Roman" w:cs="Times New Roman"/>
          <w:color w:val="000000" w:themeColor="text1"/>
          <w:sz w:val="24"/>
          <w:szCs w:val="24"/>
        </w:rPr>
        <w:t>, мобильно</w:t>
      </w:r>
      <w:r w:rsidR="00324B70" w:rsidRPr="00890F79">
        <w:rPr>
          <w:rStyle w:val="10"/>
          <w:rFonts w:ascii="Times New Roman" w:hAnsi="Times New Roman" w:cs="Times New Roman"/>
          <w:color w:val="000000" w:themeColor="text1"/>
          <w:sz w:val="24"/>
          <w:szCs w:val="24"/>
        </w:rPr>
        <w:t>м</w:t>
      </w:r>
      <w:r w:rsidR="00FB72F9" w:rsidRPr="00602305">
        <w:rPr>
          <w:rStyle w:val="10"/>
          <w:rFonts w:ascii="Times New Roman" w:hAnsi="Times New Roman" w:cs="Times New Roman"/>
          <w:color w:val="000000" w:themeColor="text1"/>
          <w:sz w:val="24"/>
          <w:szCs w:val="24"/>
        </w:rPr>
        <w:t xml:space="preserve"> приложени</w:t>
      </w:r>
      <w:r w:rsidR="00324B70" w:rsidRPr="00602305">
        <w:rPr>
          <w:rStyle w:val="10"/>
          <w:rFonts w:ascii="Times New Roman" w:hAnsi="Times New Roman" w:cs="Times New Roman"/>
          <w:color w:val="000000" w:themeColor="text1"/>
          <w:sz w:val="24"/>
          <w:szCs w:val="24"/>
        </w:rPr>
        <w:t>и</w:t>
      </w:r>
      <w:r w:rsidR="00FB72F9" w:rsidRPr="00602305">
        <w:rPr>
          <w:rStyle w:val="10"/>
          <w:rFonts w:ascii="Times New Roman" w:hAnsi="Times New Roman" w:cs="Times New Roman"/>
          <w:color w:val="000000" w:themeColor="text1"/>
          <w:sz w:val="24"/>
          <w:szCs w:val="24"/>
        </w:rPr>
        <w:t xml:space="preserve"> и т.д.</w:t>
      </w:r>
      <w:r w:rsidR="00324B70" w:rsidRPr="00602305">
        <w:rPr>
          <w:rStyle w:val="10"/>
          <w:rFonts w:ascii="Times New Roman" w:hAnsi="Times New Roman" w:cs="Times New Roman"/>
          <w:color w:val="000000" w:themeColor="text1"/>
          <w:sz w:val="24"/>
          <w:szCs w:val="24"/>
        </w:rPr>
        <w:t xml:space="preserve"> (в том числе путём размещения самих документов либо ссылок на страницу сайта профессионального участника, где осуществляется раскрытие этих документов в соответствии с требованиями законодательства Российской Федерации) </w:t>
      </w:r>
      <w:r w:rsidR="00672750" w:rsidRPr="00CE7D2A">
        <w:rPr>
          <w:rStyle w:val="10"/>
          <w:rFonts w:ascii="Times New Roman" w:hAnsi="Times New Roman" w:cs="Times New Roman"/>
          <w:color w:val="000000" w:themeColor="text1"/>
          <w:sz w:val="24"/>
          <w:szCs w:val="24"/>
        </w:rPr>
        <w:t>в</w:t>
      </w:r>
      <w:r w:rsidR="00FB72F9" w:rsidRPr="00CE7D2A">
        <w:rPr>
          <w:rStyle w:val="10"/>
          <w:rFonts w:ascii="Times New Roman" w:hAnsi="Times New Roman" w:cs="Times New Roman"/>
          <w:color w:val="000000" w:themeColor="text1"/>
          <w:sz w:val="24"/>
          <w:szCs w:val="24"/>
        </w:rPr>
        <w:t xml:space="preserve"> </w:t>
      </w:r>
      <w:proofErr w:type="spellStart"/>
      <w:r w:rsidR="00FB72F9" w:rsidRPr="00CE7D2A">
        <w:rPr>
          <w:rStyle w:val="10"/>
          <w:rFonts w:ascii="Times New Roman" w:hAnsi="Times New Roman" w:cs="Times New Roman"/>
          <w:color w:val="000000" w:themeColor="text1"/>
          <w:sz w:val="24"/>
          <w:szCs w:val="24"/>
        </w:rPr>
        <w:t>навигационно</w:t>
      </w:r>
      <w:proofErr w:type="spellEnd"/>
      <w:r w:rsidR="00FB72F9" w:rsidRPr="00CE7D2A">
        <w:rPr>
          <w:rStyle w:val="10"/>
          <w:rFonts w:ascii="Times New Roman" w:hAnsi="Times New Roman" w:cs="Times New Roman"/>
          <w:color w:val="000000" w:themeColor="text1"/>
          <w:sz w:val="24"/>
          <w:szCs w:val="24"/>
        </w:rPr>
        <w:t xml:space="preserve"> удобном клиенту </w:t>
      </w:r>
      <w:r w:rsidR="00672750" w:rsidRPr="00556EC8">
        <w:rPr>
          <w:rStyle w:val="10"/>
          <w:rFonts w:ascii="Times New Roman" w:hAnsi="Times New Roman" w:cs="Times New Roman"/>
          <w:color w:val="000000" w:themeColor="text1"/>
          <w:sz w:val="24"/>
          <w:szCs w:val="24"/>
        </w:rPr>
        <w:t>порядке</w:t>
      </w:r>
      <w:r w:rsidR="00762381" w:rsidRPr="00556EC8">
        <w:rPr>
          <w:rStyle w:val="10"/>
          <w:rFonts w:ascii="Times New Roman" w:hAnsi="Times New Roman" w:cs="Times New Roman"/>
          <w:color w:val="000000" w:themeColor="text1"/>
          <w:sz w:val="24"/>
          <w:szCs w:val="24"/>
        </w:rPr>
        <w:t xml:space="preserve">, в течение срока, </w:t>
      </w:r>
      <w:r w:rsidR="00F974F9">
        <w:rPr>
          <w:rStyle w:val="10"/>
          <w:rFonts w:ascii="Times New Roman" w:hAnsi="Times New Roman" w:cs="Times New Roman"/>
          <w:color w:val="000000" w:themeColor="text1"/>
          <w:sz w:val="24"/>
          <w:szCs w:val="24"/>
        </w:rPr>
        <w:t xml:space="preserve">предусмотренного для </w:t>
      </w:r>
      <w:r w:rsidR="00762381" w:rsidRPr="00556EC8">
        <w:rPr>
          <w:rStyle w:val="10"/>
          <w:rFonts w:ascii="Times New Roman" w:hAnsi="Times New Roman" w:cs="Times New Roman"/>
          <w:color w:val="000000" w:themeColor="text1"/>
          <w:sz w:val="24"/>
          <w:szCs w:val="24"/>
        </w:rPr>
        <w:t xml:space="preserve">хранения </w:t>
      </w:r>
      <w:r w:rsidR="00B7113F" w:rsidRPr="00F974F9">
        <w:rPr>
          <w:rStyle w:val="10"/>
          <w:rFonts w:ascii="Times New Roman" w:hAnsi="Times New Roman" w:cs="Times New Roman"/>
          <w:color w:val="000000" w:themeColor="text1"/>
          <w:sz w:val="24"/>
          <w:szCs w:val="24"/>
        </w:rPr>
        <w:t xml:space="preserve">и (или) </w:t>
      </w:r>
      <w:r w:rsidR="00B7113F" w:rsidRPr="00206769">
        <w:rPr>
          <w:rStyle w:val="10"/>
          <w:rFonts w:ascii="Times New Roman" w:hAnsi="Times New Roman" w:cs="Times New Roman"/>
          <w:color w:val="000000" w:themeColor="text1"/>
          <w:sz w:val="24"/>
          <w:szCs w:val="24"/>
        </w:rPr>
        <w:t>раскрытия соответствующ</w:t>
      </w:r>
      <w:r w:rsidR="00F974F9">
        <w:rPr>
          <w:rStyle w:val="10"/>
          <w:rFonts w:ascii="Times New Roman" w:hAnsi="Times New Roman" w:cs="Times New Roman"/>
          <w:color w:val="000000" w:themeColor="text1"/>
          <w:sz w:val="24"/>
          <w:szCs w:val="24"/>
        </w:rPr>
        <w:t xml:space="preserve">их документов, </w:t>
      </w:r>
      <w:r w:rsidR="00762381">
        <w:rPr>
          <w:rStyle w:val="10"/>
          <w:rFonts w:ascii="Times New Roman" w:hAnsi="Times New Roman" w:cs="Times New Roman"/>
          <w:color w:val="000000" w:themeColor="text1"/>
          <w:sz w:val="24"/>
          <w:szCs w:val="24"/>
        </w:rPr>
        <w:t>установленных действующим</w:t>
      </w:r>
      <w:r w:rsidR="00F974F9">
        <w:rPr>
          <w:rStyle w:val="10"/>
          <w:rFonts w:ascii="Times New Roman" w:hAnsi="Times New Roman" w:cs="Times New Roman"/>
          <w:color w:val="000000" w:themeColor="text1"/>
          <w:sz w:val="24"/>
          <w:szCs w:val="24"/>
        </w:rPr>
        <w:t xml:space="preserve">и нормативными актами. </w:t>
      </w:r>
      <w:r w:rsidR="00762381">
        <w:rPr>
          <w:rStyle w:val="10"/>
          <w:rFonts w:ascii="Times New Roman" w:hAnsi="Times New Roman" w:cs="Times New Roman"/>
          <w:color w:val="000000" w:themeColor="text1"/>
          <w:sz w:val="24"/>
          <w:szCs w:val="24"/>
        </w:rPr>
        <w:t xml:space="preserve"> </w:t>
      </w:r>
    </w:p>
    <w:p w14:paraId="2E60CCD5" w14:textId="6FAE98B2" w:rsidR="00B31D36" w:rsidRPr="009A0A37" w:rsidRDefault="00B31D36" w:rsidP="009A0A37">
      <w:pPr>
        <w:pStyle w:val="a5"/>
        <w:numPr>
          <w:ilvl w:val="0"/>
          <w:numId w:val="12"/>
        </w:numPr>
        <w:tabs>
          <w:tab w:val="left" w:pos="284"/>
          <w:tab w:val="left" w:pos="993"/>
          <w:tab w:val="left" w:pos="1134"/>
        </w:tabs>
        <w:spacing w:after="0" w:line="360" w:lineRule="auto"/>
        <w:ind w:left="0" w:firstLine="709"/>
        <w:rPr>
          <w:rStyle w:val="10"/>
          <w:rFonts w:ascii="Times New Roman" w:hAnsi="Times New Roman" w:cs="Times New Roman"/>
          <w:color w:val="000000" w:themeColor="text1"/>
          <w:sz w:val="24"/>
          <w:szCs w:val="24"/>
        </w:rPr>
      </w:pPr>
      <w:bookmarkStart w:id="11" w:name="_Hlk230707236"/>
      <w:bookmarkStart w:id="12" w:name="_Hlk230710045"/>
      <w:bookmarkEnd w:id="10"/>
      <w:r w:rsidRPr="009A0A37">
        <w:rPr>
          <w:rStyle w:val="10"/>
          <w:rFonts w:ascii="Times New Roman" w:hAnsi="Times New Roman" w:cs="Times New Roman"/>
          <w:color w:val="000000" w:themeColor="text1"/>
          <w:sz w:val="24"/>
          <w:szCs w:val="24"/>
        </w:rPr>
        <w:t>Во всех случаях прекращения дистанционного обслуживания вследствие профилактических работ, технических сбоев и т.д., вызывающих временные перерывы и (или) ограничения функциональности в работе дистанционных каналов, член НАУФОР осуществляет информирование способом, предусмотренным договором, о порядке и  действиях, которые клиент может предпринять для совершения операций без использования дистанционного канала. При проведении плановых профилактических работ дополнительно осуществляется информирование клиента о сроках возобновления работы дистанционного канала.</w:t>
      </w:r>
    </w:p>
    <w:bookmarkEnd w:id="11"/>
    <w:bookmarkEnd w:id="12"/>
    <w:p w14:paraId="0C665907" w14:textId="2FCB51B8" w:rsidR="001D1614" w:rsidRPr="00CA3A34" w:rsidRDefault="00A542D2" w:rsidP="00CA3A34">
      <w:pPr>
        <w:pStyle w:val="a5"/>
        <w:numPr>
          <w:ilvl w:val="0"/>
          <w:numId w:val="12"/>
        </w:numPr>
        <w:shd w:val="clear" w:color="auto" w:fill="FFFFFF" w:themeFill="background1"/>
        <w:tabs>
          <w:tab w:val="left" w:pos="993"/>
        </w:tabs>
        <w:spacing w:after="0" w:line="360" w:lineRule="auto"/>
        <w:ind w:left="0" w:firstLine="567"/>
        <w:rPr>
          <w:rFonts w:ascii="Times New Roman" w:hAnsi="Times New Roman" w:cs="Times New Roman"/>
          <w:sz w:val="24"/>
          <w:szCs w:val="24"/>
        </w:rPr>
      </w:pPr>
      <w:r w:rsidRPr="00CA3A34">
        <w:rPr>
          <w:rStyle w:val="10"/>
          <w:rFonts w:ascii="Times New Roman" w:hAnsi="Times New Roman" w:cs="Times New Roman"/>
          <w:color w:val="000000" w:themeColor="text1"/>
          <w:sz w:val="24"/>
          <w:szCs w:val="24"/>
        </w:rPr>
        <w:t xml:space="preserve">Настоящий Внутренний стандарт вступает в силу с </w:t>
      </w:r>
      <w:r w:rsidR="005C7FBE" w:rsidRPr="00CA3A34">
        <w:rPr>
          <w:rStyle w:val="10"/>
          <w:rFonts w:ascii="Times New Roman" w:hAnsi="Times New Roman" w:cs="Times New Roman"/>
          <w:color w:val="000000" w:themeColor="text1"/>
          <w:sz w:val="24"/>
          <w:szCs w:val="24"/>
        </w:rPr>
        <w:t xml:space="preserve">1 </w:t>
      </w:r>
      <w:r w:rsidR="00CA3A34" w:rsidRPr="00CA3A34">
        <w:rPr>
          <w:rStyle w:val="10"/>
          <w:rFonts w:ascii="Times New Roman" w:hAnsi="Times New Roman" w:cs="Times New Roman"/>
          <w:color w:val="000000" w:themeColor="text1"/>
          <w:sz w:val="24"/>
          <w:szCs w:val="24"/>
        </w:rPr>
        <w:t>с</w:t>
      </w:r>
      <w:r w:rsidR="005C7FBE" w:rsidRPr="00CA3A34">
        <w:rPr>
          <w:rStyle w:val="10"/>
          <w:rFonts w:ascii="Times New Roman" w:hAnsi="Times New Roman" w:cs="Times New Roman"/>
          <w:color w:val="000000" w:themeColor="text1"/>
          <w:sz w:val="24"/>
          <w:szCs w:val="24"/>
        </w:rPr>
        <w:t xml:space="preserve">ентября </w:t>
      </w:r>
      <w:r w:rsidRPr="00CA3A34">
        <w:rPr>
          <w:rStyle w:val="10"/>
          <w:rFonts w:ascii="Times New Roman" w:hAnsi="Times New Roman" w:cs="Times New Roman"/>
          <w:color w:val="000000" w:themeColor="text1"/>
          <w:sz w:val="24"/>
          <w:szCs w:val="24"/>
        </w:rPr>
        <w:t>2026 года.</w:t>
      </w:r>
      <w:r w:rsidR="006B672C" w:rsidRPr="00CA3A34">
        <w:rPr>
          <w:rFonts w:ascii="Times New Roman" w:hAnsi="Times New Roman" w:cs="Times New Roman"/>
          <w:color w:val="01161E"/>
          <w:sz w:val="24"/>
          <w:szCs w:val="24"/>
          <w:shd w:val="clear" w:color="auto" w:fill="FFFFFF"/>
        </w:rPr>
        <w:t xml:space="preserve"> </w:t>
      </w:r>
      <w:r w:rsidR="00CA3A34">
        <w:rPr>
          <w:rFonts w:ascii="Times New Roman" w:hAnsi="Times New Roman" w:cs="Times New Roman"/>
          <w:color w:val="01161E"/>
          <w:sz w:val="24"/>
          <w:szCs w:val="24"/>
          <w:shd w:val="clear" w:color="auto" w:fill="FFFFFF"/>
        </w:rPr>
        <w:t>Ч</w:t>
      </w:r>
      <w:r w:rsidR="006B672C" w:rsidRPr="00CA3A34">
        <w:rPr>
          <w:rFonts w:ascii="Times New Roman" w:hAnsi="Times New Roman" w:cs="Times New Roman"/>
          <w:color w:val="01161E"/>
          <w:sz w:val="24"/>
          <w:szCs w:val="24"/>
          <w:shd w:val="clear" w:color="auto" w:fill="FFFFFF"/>
        </w:rPr>
        <w:t>лены НАУФОР должны привести свою деятельность в соответствие с настоящим Внутренним стандартом не позднее 1 июля 202</w:t>
      </w:r>
      <w:r w:rsidR="00CD4C2F" w:rsidRPr="00CA3A34">
        <w:rPr>
          <w:rFonts w:ascii="Times New Roman" w:hAnsi="Times New Roman" w:cs="Times New Roman"/>
          <w:color w:val="01161E"/>
          <w:sz w:val="24"/>
          <w:szCs w:val="24"/>
          <w:shd w:val="clear" w:color="auto" w:fill="FFFFFF"/>
        </w:rPr>
        <w:t>7</w:t>
      </w:r>
      <w:r w:rsidR="006B672C" w:rsidRPr="00CA3A34">
        <w:rPr>
          <w:rFonts w:ascii="Times New Roman" w:hAnsi="Times New Roman" w:cs="Times New Roman"/>
          <w:color w:val="01161E"/>
          <w:sz w:val="24"/>
          <w:szCs w:val="24"/>
          <w:shd w:val="clear" w:color="auto" w:fill="FFFFFF"/>
        </w:rPr>
        <w:t xml:space="preserve"> года.</w:t>
      </w:r>
    </w:p>
    <w:sectPr w:rsidR="001D1614" w:rsidRPr="00CA3A34" w:rsidSect="00556EC8">
      <w:headerReference w:type="even" r:id="rId8"/>
      <w:headerReference w:type="default" r:id="rId9"/>
      <w:footerReference w:type="even" r:id="rId10"/>
      <w:footerReference w:type="default" r:id="rId11"/>
      <w:headerReference w:type="first" r:id="rId12"/>
      <w:footerReference w:type="first" r:id="rId13"/>
      <w:pgSz w:w="11906" w:h="16838"/>
      <w:pgMar w:top="709" w:right="850" w:bottom="426" w:left="1560" w:header="0" w:footer="708" w:gutter="0"/>
      <w:cols w:space="720"/>
      <w:formProt w:val="0"/>
      <w:docGrid w:linePitch="360" w:charSpace="409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1BE6F74" w14:textId="77777777" w:rsidR="007B021E" w:rsidRDefault="007B021E">
      <w:pPr>
        <w:spacing w:after="0" w:line="240" w:lineRule="auto"/>
      </w:pPr>
      <w:r>
        <w:separator/>
      </w:r>
    </w:p>
  </w:endnote>
  <w:endnote w:type="continuationSeparator" w:id="0">
    <w:p w14:paraId="1A7ED850" w14:textId="77777777" w:rsidR="007B021E" w:rsidRDefault="007B021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F1AF017" w14:textId="77777777" w:rsidR="000C1107" w:rsidRDefault="000C1107">
    <w:pPr>
      <w:pStyle w:val="a4"/>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221210182"/>
      <w:docPartObj>
        <w:docPartGallery w:val="Page Numbers (Bottom of Page)"/>
        <w:docPartUnique/>
      </w:docPartObj>
    </w:sdtPr>
    <w:sdtEndPr/>
    <w:sdtContent>
      <w:p w14:paraId="5CFC830E" w14:textId="59BC946E" w:rsidR="006507DB" w:rsidRDefault="00B96DC4">
        <w:pPr>
          <w:pStyle w:val="a4"/>
          <w:jc w:val="right"/>
          <w:rPr>
            <w:rFonts w:ascii="Times New Roman" w:hAnsi="Times New Roman" w:cs="Times New Roman"/>
          </w:rPr>
        </w:pPr>
        <w:r>
          <w:rPr>
            <w:rFonts w:ascii="Times New Roman" w:hAnsi="Times New Roman" w:cs="Times New Roman"/>
          </w:rPr>
          <w:fldChar w:fldCharType="begin"/>
        </w:r>
        <w:r>
          <w:rPr>
            <w:rFonts w:ascii="Times New Roman" w:hAnsi="Times New Roman" w:cs="Times New Roman"/>
          </w:rPr>
          <w:instrText xml:space="preserve"> PAGE </w:instrText>
        </w:r>
        <w:r>
          <w:rPr>
            <w:rFonts w:ascii="Times New Roman" w:hAnsi="Times New Roman" w:cs="Times New Roman"/>
          </w:rPr>
          <w:fldChar w:fldCharType="separate"/>
        </w:r>
        <w:r w:rsidR="006C25C4">
          <w:rPr>
            <w:rFonts w:ascii="Times New Roman" w:hAnsi="Times New Roman" w:cs="Times New Roman"/>
            <w:noProof/>
          </w:rPr>
          <w:t>3</w:t>
        </w:r>
        <w:r>
          <w:rPr>
            <w:rFonts w:ascii="Times New Roman" w:hAnsi="Times New Roman" w:cs="Times New Roman"/>
          </w:rPr>
          <w:fldChar w:fldCharType="end"/>
        </w:r>
      </w:p>
    </w:sdtContent>
  </w:sdt>
  <w:p w14:paraId="5E3C87E6" w14:textId="77777777" w:rsidR="006507DB" w:rsidRDefault="009C05D5">
    <w:pPr>
      <w:pStyle w:val="a4"/>
      <w:rPr>
        <w:rFonts w:ascii="Times New Roman" w:hAnsi="Times New Roman" w:cs="Times New Roman"/>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262601879"/>
      <w:docPartObj>
        <w:docPartGallery w:val="Page Numbers (Bottom of Page)"/>
        <w:docPartUnique/>
      </w:docPartObj>
    </w:sdtPr>
    <w:sdtEndPr/>
    <w:sdtContent>
      <w:p w14:paraId="6C96A5E8" w14:textId="77777777" w:rsidR="006507DB" w:rsidRDefault="00B96DC4">
        <w:pPr>
          <w:pStyle w:val="a4"/>
          <w:jc w:val="right"/>
          <w:rPr>
            <w:rFonts w:ascii="Times New Roman" w:hAnsi="Times New Roman" w:cs="Times New Roman"/>
          </w:rPr>
        </w:pPr>
        <w:r>
          <w:rPr>
            <w:rFonts w:ascii="Times New Roman" w:hAnsi="Times New Roman" w:cs="Times New Roman"/>
          </w:rPr>
          <w:fldChar w:fldCharType="begin"/>
        </w:r>
        <w:r>
          <w:rPr>
            <w:rFonts w:ascii="Times New Roman" w:hAnsi="Times New Roman" w:cs="Times New Roman"/>
          </w:rPr>
          <w:instrText xml:space="preserve"> PAGE </w:instrText>
        </w:r>
        <w:r>
          <w:rPr>
            <w:rFonts w:ascii="Times New Roman" w:hAnsi="Times New Roman" w:cs="Times New Roman"/>
          </w:rPr>
          <w:fldChar w:fldCharType="separate"/>
        </w:r>
        <w:r>
          <w:rPr>
            <w:rFonts w:ascii="Times New Roman" w:hAnsi="Times New Roman" w:cs="Times New Roman"/>
          </w:rPr>
          <w:t>4</w:t>
        </w:r>
        <w:r>
          <w:rPr>
            <w:rFonts w:ascii="Times New Roman" w:hAnsi="Times New Roman" w:cs="Times New Roman"/>
          </w:rPr>
          <w:fldChar w:fldCharType="end"/>
        </w:r>
      </w:p>
    </w:sdtContent>
  </w:sdt>
  <w:p w14:paraId="6A679FC1" w14:textId="77777777" w:rsidR="006507DB" w:rsidRDefault="009C05D5">
    <w:pPr>
      <w:pStyle w:val="a4"/>
      <w:rPr>
        <w:rFonts w:ascii="Times New Roman" w:hAnsi="Times New Roman" w:cs="Times New Roman"/>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4094A23" w14:textId="77777777" w:rsidR="007B021E" w:rsidRDefault="007B021E">
      <w:pPr>
        <w:spacing w:after="0" w:line="240" w:lineRule="auto"/>
      </w:pPr>
      <w:r>
        <w:separator/>
      </w:r>
    </w:p>
  </w:footnote>
  <w:footnote w:type="continuationSeparator" w:id="0">
    <w:p w14:paraId="4F73C857" w14:textId="77777777" w:rsidR="007B021E" w:rsidRDefault="007B021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5A6DB8D" w14:textId="77777777" w:rsidR="000C1107" w:rsidRDefault="000C1107">
    <w:pPr>
      <w:pStyle w:val="af4"/>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67CD7EE" w14:textId="77777777" w:rsidR="000C1107" w:rsidRDefault="000C1107">
    <w:pPr>
      <w:pStyle w:val="af4"/>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6B0491A" w14:textId="77777777" w:rsidR="000C1107" w:rsidRDefault="000C1107">
    <w:pPr>
      <w:pStyle w:val="af4"/>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A487F14"/>
    <w:multiLevelType w:val="hybridMultilevel"/>
    <w:tmpl w:val="E6306F10"/>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 w15:restartNumberingAfterBreak="0">
    <w:nsid w:val="1B025798"/>
    <w:multiLevelType w:val="hybridMultilevel"/>
    <w:tmpl w:val="67D6E79E"/>
    <w:lvl w:ilvl="0" w:tplc="2AF663A0">
      <w:start w:val="1"/>
      <w:numFmt w:val="decimal"/>
      <w:lvlText w:val="%1."/>
      <w:lvlJc w:val="left"/>
      <w:pPr>
        <w:ind w:left="958" w:hanging="390"/>
      </w:pPr>
      <w:rPr>
        <w:rFonts w:ascii="Times New Roman" w:hAnsi="Times New Roman" w:cs="Times New Roman" w:hint="default"/>
        <w:color w:val="01161E"/>
        <w:sz w:val="24"/>
        <w:szCs w:val="24"/>
      </w:rPr>
    </w:lvl>
    <w:lvl w:ilvl="1" w:tplc="04190019" w:tentative="1">
      <w:start w:val="1"/>
      <w:numFmt w:val="lowerLetter"/>
      <w:lvlText w:val="%2."/>
      <w:lvlJc w:val="left"/>
      <w:pPr>
        <w:ind w:left="2434" w:hanging="360"/>
      </w:pPr>
    </w:lvl>
    <w:lvl w:ilvl="2" w:tplc="0419001B" w:tentative="1">
      <w:start w:val="1"/>
      <w:numFmt w:val="lowerRoman"/>
      <w:lvlText w:val="%3."/>
      <w:lvlJc w:val="right"/>
      <w:pPr>
        <w:ind w:left="3154" w:hanging="180"/>
      </w:pPr>
    </w:lvl>
    <w:lvl w:ilvl="3" w:tplc="0419000F" w:tentative="1">
      <w:start w:val="1"/>
      <w:numFmt w:val="decimal"/>
      <w:lvlText w:val="%4."/>
      <w:lvlJc w:val="left"/>
      <w:pPr>
        <w:ind w:left="3874" w:hanging="360"/>
      </w:pPr>
    </w:lvl>
    <w:lvl w:ilvl="4" w:tplc="04190019" w:tentative="1">
      <w:start w:val="1"/>
      <w:numFmt w:val="lowerLetter"/>
      <w:lvlText w:val="%5."/>
      <w:lvlJc w:val="left"/>
      <w:pPr>
        <w:ind w:left="4594" w:hanging="360"/>
      </w:pPr>
    </w:lvl>
    <w:lvl w:ilvl="5" w:tplc="0419001B" w:tentative="1">
      <w:start w:val="1"/>
      <w:numFmt w:val="lowerRoman"/>
      <w:lvlText w:val="%6."/>
      <w:lvlJc w:val="right"/>
      <w:pPr>
        <w:ind w:left="5314" w:hanging="180"/>
      </w:pPr>
    </w:lvl>
    <w:lvl w:ilvl="6" w:tplc="0419000F" w:tentative="1">
      <w:start w:val="1"/>
      <w:numFmt w:val="decimal"/>
      <w:lvlText w:val="%7."/>
      <w:lvlJc w:val="left"/>
      <w:pPr>
        <w:ind w:left="6034" w:hanging="360"/>
      </w:pPr>
    </w:lvl>
    <w:lvl w:ilvl="7" w:tplc="04190019" w:tentative="1">
      <w:start w:val="1"/>
      <w:numFmt w:val="lowerLetter"/>
      <w:lvlText w:val="%8."/>
      <w:lvlJc w:val="left"/>
      <w:pPr>
        <w:ind w:left="6754" w:hanging="360"/>
      </w:pPr>
    </w:lvl>
    <w:lvl w:ilvl="8" w:tplc="0419001B" w:tentative="1">
      <w:start w:val="1"/>
      <w:numFmt w:val="lowerRoman"/>
      <w:lvlText w:val="%9."/>
      <w:lvlJc w:val="right"/>
      <w:pPr>
        <w:ind w:left="7474" w:hanging="180"/>
      </w:pPr>
    </w:lvl>
  </w:abstractNum>
  <w:abstractNum w:abstractNumId="2" w15:restartNumberingAfterBreak="0">
    <w:nsid w:val="1E583D5E"/>
    <w:multiLevelType w:val="hybridMultilevel"/>
    <w:tmpl w:val="4D169A8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44344175"/>
    <w:multiLevelType w:val="hybridMultilevel"/>
    <w:tmpl w:val="8008525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47A66A20"/>
    <w:multiLevelType w:val="hybridMultilevel"/>
    <w:tmpl w:val="358C958E"/>
    <w:lvl w:ilvl="0" w:tplc="EDC8937A">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5" w15:restartNumberingAfterBreak="0">
    <w:nsid w:val="4B0072A3"/>
    <w:multiLevelType w:val="multilevel"/>
    <w:tmpl w:val="4858B6B2"/>
    <w:lvl w:ilvl="0">
      <w:start w:val="1"/>
      <w:numFmt w:val="decimal"/>
      <w:lvlText w:val="%1."/>
      <w:lvlJc w:val="left"/>
      <w:pPr>
        <w:ind w:left="927" w:hanging="360"/>
      </w:pPr>
      <w:rPr>
        <w:rFonts w:hint="default"/>
      </w:rPr>
    </w:lvl>
    <w:lvl w:ilvl="1">
      <w:start w:val="1"/>
      <w:numFmt w:val="decimal"/>
      <w:isLgl/>
      <w:lvlText w:val="%1.%2."/>
      <w:lvlJc w:val="left"/>
      <w:pPr>
        <w:ind w:left="927" w:hanging="360"/>
      </w:pPr>
      <w:rPr>
        <w:rFonts w:hint="default"/>
      </w:rPr>
    </w:lvl>
    <w:lvl w:ilvl="2">
      <w:start w:val="1"/>
      <w:numFmt w:val="decimal"/>
      <w:isLgl/>
      <w:lvlText w:val="%1.%2.%3."/>
      <w:lvlJc w:val="left"/>
      <w:pPr>
        <w:ind w:left="1287" w:hanging="720"/>
      </w:pPr>
      <w:rPr>
        <w:rFonts w:hint="default"/>
      </w:rPr>
    </w:lvl>
    <w:lvl w:ilvl="3">
      <w:start w:val="1"/>
      <w:numFmt w:val="decimal"/>
      <w:isLgl/>
      <w:lvlText w:val="%1.%2.%3.%4."/>
      <w:lvlJc w:val="left"/>
      <w:pPr>
        <w:ind w:left="1287" w:hanging="720"/>
      </w:pPr>
      <w:rPr>
        <w:rFonts w:hint="default"/>
      </w:rPr>
    </w:lvl>
    <w:lvl w:ilvl="4">
      <w:start w:val="1"/>
      <w:numFmt w:val="decimal"/>
      <w:isLgl/>
      <w:lvlText w:val="%1.%2.%3.%4.%5."/>
      <w:lvlJc w:val="left"/>
      <w:pPr>
        <w:ind w:left="1647" w:hanging="1080"/>
      </w:pPr>
      <w:rPr>
        <w:rFonts w:hint="default"/>
      </w:rPr>
    </w:lvl>
    <w:lvl w:ilvl="5">
      <w:start w:val="1"/>
      <w:numFmt w:val="decimal"/>
      <w:isLgl/>
      <w:lvlText w:val="%1.%2.%3.%4.%5.%6."/>
      <w:lvlJc w:val="left"/>
      <w:pPr>
        <w:ind w:left="1647" w:hanging="1080"/>
      </w:pPr>
      <w:rPr>
        <w:rFonts w:hint="default"/>
      </w:rPr>
    </w:lvl>
    <w:lvl w:ilvl="6">
      <w:start w:val="1"/>
      <w:numFmt w:val="decimal"/>
      <w:isLgl/>
      <w:lvlText w:val="%1.%2.%3.%4.%5.%6.%7."/>
      <w:lvlJc w:val="left"/>
      <w:pPr>
        <w:ind w:left="2007" w:hanging="1440"/>
      </w:pPr>
      <w:rPr>
        <w:rFonts w:hint="default"/>
      </w:rPr>
    </w:lvl>
    <w:lvl w:ilvl="7">
      <w:start w:val="1"/>
      <w:numFmt w:val="decimal"/>
      <w:isLgl/>
      <w:lvlText w:val="%1.%2.%3.%4.%5.%6.%7.%8."/>
      <w:lvlJc w:val="left"/>
      <w:pPr>
        <w:ind w:left="2007" w:hanging="1440"/>
      </w:pPr>
      <w:rPr>
        <w:rFonts w:hint="default"/>
      </w:rPr>
    </w:lvl>
    <w:lvl w:ilvl="8">
      <w:start w:val="1"/>
      <w:numFmt w:val="decimal"/>
      <w:isLgl/>
      <w:lvlText w:val="%1.%2.%3.%4.%5.%6.%7.%8.%9."/>
      <w:lvlJc w:val="left"/>
      <w:pPr>
        <w:ind w:left="2367" w:hanging="1800"/>
      </w:pPr>
      <w:rPr>
        <w:rFonts w:hint="default"/>
      </w:rPr>
    </w:lvl>
  </w:abstractNum>
  <w:abstractNum w:abstractNumId="6" w15:restartNumberingAfterBreak="0">
    <w:nsid w:val="57F760E1"/>
    <w:multiLevelType w:val="multilevel"/>
    <w:tmpl w:val="CEFC36F8"/>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7" w15:restartNumberingAfterBreak="0">
    <w:nsid w:val="58127F2F"/>
    <w:multiLevelType w:val="hybridMultilevel"/>
    <w:tmpl w:val="3858DD54"/>
    <w:lvl w:ilvl="0" w:tplc="47E22D32">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5B8D04C5"/>
    <w:multiLevelType w:val="hybridMultilevel"/>
    <w:tmpl w:val="380ED58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5F836B2B"/>
    <w:multiLevelType w:val="hybridMultilevel"/>
    <w:tmpl w:val="87240C5A"/>
    <w:lvl w:ilvl="0" w:tplc="1BFE3486">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10" w15:restartNumberingAfterBreak="0">
    <w:nsid w:val="6A882E67"/>
    <w:multiLevelType w:val="hybridMultilevel"/>
    <w:tmpl w:val="E564B39E"/>
    <w:lvl w:ilvl="0" w:tplc="99CC9C20">
      <w:start w:val="14"/>
      <w:numFmt w:val="decimal"/>
      <w:lvlText w:val="%1."/>
      <w:lvlJc w:val="left"/>
      <w:pPr>
        <w:ind w:left="360" w:firstLine="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5"/>
  </w:num>
  <w:num w:numId="2">
    <w:abstractNumId w:val="7"/>
  </w:num>
  <w:num w:numId="3">
    <w:abstractNumId w:val="6"/>
  </w:num>
  <w:num w:numId="4">
    <w:abstractNumId w:val="10"/>
  </w:num>
  <w:num w:numId="5">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3"/>
  </w:num>
  <w:num w:numId="7">
    <w:abstractNumId w:val="2"/>
  </w:num>
  <w:num w:numId="8">
    <w:abstractNumId w:val="9"/>
  </w:num>
  <w:num w:numId="9">
    <w:abstractNumId w:val="4"/>
  </w:num>
  <w:num w:numId="10">
    <w:abstractNumId w:val="0"/>
  </w:num>
  <w:num w:numId="11">
    <w:abstractNumId w:val="8"/>
  </w:num>
  <w:num w:numId="1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removeDateAndTime/>
  <w:proofState w:spelling="clean" w:grammar="clean"/>
  <w:trackRevisions/>
  <w:defaultTabStop w:val="708"/>
  <w:characterSpacingControl w:val="doNotCompress"/>
  <w:hdrShapeDefaults>
    <o:shapedefaults v:ext="edit" spidmax="8396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B37D2"/>
    <w:rsid w:val="00000703"/>
    <w:rsid w:val="000028B5"/>
    <w:rsid w:val="00010DA2"/>
    <w:rsid w:val="000157FC"/>
    <w:rsid w:val="00015F49"/>
    <w:rsid w:val="00016242"/>
    <w:rsid w:val="00016925"/>
    <w:rsid w:val="00021898"/>
    <w:rsid w:val="00022BC1"/>
    <w:rsid w:val="00026E1C"/>
    <w:rsid w:val="000330ED"/>
    <w:rsid w:val="00037A43"/>
    <w:rsid w:val="00047C63"/>
    <w:rsid w:val="00055C69"/>
    <w:rsid w:val="00066A87"/>
    <w:rsid w:val="0007085A"/>
    <w:rsid w:val="000806A1"/>
    <w:rsid w:val="000807F7"/>
    <w:rsid w:val="00087394"/>
    <w:rsid w:val="00087DA9"/>
    <w:rsid w:val="00094AEF"/>
    <w:rsid w:val="00094C35"/>
    <w:rsid w:val="000A3412"/>
    <w:rsid w:val="000A4A57"/>
    <w:rsid w:val="000C1107"/>
    <w:rsid w:val="000E1024"/>
    <w:rsid w:val="000E3CFC"/>
    <w:rsid w:val="000E7BE4"/>
    <w:rsid w:val="000F107F"/>
    <w:rsid w:val="000F210B"/>
    <w:rsid w:val="000F26D6"/>
    <w:rsid w:val="000F778C"/>
    <w:rsid w:val="0010086D"/>
    <w:rsid w:val="0010771A"/>
    <w:rsid w:val="00107E6B"/>
    <w:rsid w:val="00110D07"/>
    <w:rsid w:val="00121B18"/>
    <w:rsid w:val="00126C02"/>
    <w:rsid w:val="00131312"/>
    <w:rsid w:val="0013169D"/>
    <w:rsid w:val="0013243F"/>
    <w:rsid w:val="00133282"/>
    <w:rsid w:val="00135831"/>
    <w:rsid w:val="00137D7B"/>
    <w:rsid w:val="001572EC"/>
    <w:rsid w:val="001614C8"/>
    <w:rsid w:val="00176CC8"/>
    <w:rsid w:val="00180503"/>
    <w:rsid w:val="00181FCD"/>
    <w:rsid w:val="00185D43"/>
    <w:rsid w:val="00186A03"/>
    <w:rsid w:val="0019257E"/>
    <w:rsid w:val="001931EC"/>
    <w:rsid w:val="00194A84"/>
    <w:rsid w:val="00197912"/>
    <w:rsid w:val="001A1966"/>
    <w:rsid w:val="001A4714"/>
    <w:rsid w:val="001A5C5A"/>
    <w:rsid w:val="001B0DF8"/>
    <w:rsid w:val="001B4EDF"/>
    <w:rsid w:val="001B5347"/>
    <w:rsid w:val="001B61F0"/>
    <w:rsid w:val="001B7B7C"/>
    <w:rsid w:val="001B7E1B"/>
    <w:rsid w:val="001C0A17"/>
    <w:rsid w:val="001C534F"/>
    <w:rsid w:val="001C6352"/>
    <w:rsid w:val="001D1614"/>
    <w:rsid w:val="001D1830"/>
    <w:rsid w:val="001D507C"/>
    <w:rsid w:val="001D5374"/>
    <w:rsid w:val="001D6AB5"/>
    <w:rsid w:val="001E02EC"/>
    <w:rsid w:val="001E3192"/>
    <w:rsid w:val="001F271F"/>
    <w:rsid w:val="001F6F52"/>
    <w:rsid w:val="00200E36"/>
    <w:rsid w:val="00206769"/>
    <w:rsid w:val="00216B3F"/>
    <w:rsid w:val="002205C8"/>
    <w:rsid w:val="002211A7"/>
    <w:rsid w:val="0022222C"/>
    <w:rsid w:val="002261C7"/>
    <w:rsid w:val="0022672A"/>
    <w:rsid w:val="002323B8"/>
    <w:rsid w:val="002377A1"/>
    <w:rsid w:val="002423A8"/>
    <w:rsid w:val="002508D8"/>
    <w:rsid w:val="00251FE9"/>
    <w:rsid w:val="00257A0E"/>
    <w:rsid w:val="0026440D"/>
    <w:rsid w:val="002651BF"/>
    <w:rsid w:val="00265A61"/>
    <w:rsid w:val="002671CB"/>
    <w:rsid w:val="00272AB6"/>
    <w:rsid w:val="002746D9"/>
    <w:rsid w:val="00277FA6"/>
    <w:rsid w:val="0028085C"/>
    <w:rsid w:val="00286F87"/>
    <w:rsid w:val="00290CCA"/>
    <w:rsid w:val="002920A3"/>
    <w:rsid w:val="00293044"/>
    <w:rsid w:val="002A52E4"/>
    <w:rsid w:val="002C09F3"/>
    <w:rsid w:val="002C0BCE"/>
    <w:rsid w:val="002C7739"/>
    <w:rsid w:val="002D2303"/>
    <w:rsid w:val="002F0398"/>
    <w:rsid w:val="002F432E"/>
    <w:rsid w:val="002F7551"/>
    <w:rsid w:val="0030093B"/>
    <w:rsid w:val="00304136"/>
    <w:rsid w:val="00312F03"/>
    <w:rsid w:val="0031515E"/>
    <w:rsid w:val="00320AE2"/>
    <w:rsid w:val="00321565"/>
    <w:rsid w:val="00322BDE"/>
    <w:rsid w:val="003235ED"/>
    <w:rsid w:val="00324B70"/>
    <w:rsid w:val="00326867"/>
    <w:rsid w:val="00335385"/>
    <w:rsid w:val="00336FC3"/>
    <w:rsid w:val="00341A92"/>
    <w:rsid w:val="00343E5D"/>
    <w:rsid w:val="00351FC0"/>
    <w:rsid w:val="00361182"/>
    <w:rsid w:val="00365004"/>
    <w:rsid w:val="0037171E"/>
    <w:rsid w:val="0037195F"/>
    <w:rsid w:val="00380B2F"/>
    <w:rsid w:val="003825C5"/>
    <w:rsid w:val="00383E2C"/>
    <w:rsid w:val="00387BDE"/>
    <w:rsid w:val="003908DC"/>
    <w:rsid w:val="00392A90"/>
    <w:rsid w:val="003933A2"/>
    <w:rsid w:val="003A23C5"/>
    <w:rsid w:val="003A599C"/>
    <w:rsid w:val="003A71C2"/>
    <w:rsid w:val="003B0740"/>
    <w:rsid w:val="003B3ED4"/>
    <w:rsid w:val="003B7FC0"/>
    <w:rsid w:val="003C5B47"/>
    <w:rsid w:val="003C64D0"/>
    <w:rsid w:val="003D1B28"/>
    <w:rsid w:val="003D20E1"/>
    <w:rsid w:val="003D21E1"/>
    <w:rsid w:val="003D6892"/>
    <w:rsid w:val="003D7722"/>
    <w:rsid w:val="003E0CF8"/>
    <w:rsid w:val="003E33A8"/>
    <w:rsid w:val="003E3857"/>
    <w:rsid w:val="003E45E7"/>
    <w:rsid w:val="003E6265"/>
    <w:rsid w:val="003E68B7"/>
    <w:rsid w:val="003F3019"/>
    <w:rsid w:val="003F520C"/>
    <w:rsid w:val="003F7804"/>
    <w:rsid w:val="00400DA1"/>
    <w:rsid w:val="00403072"/>
    <w:rsid w:val="00406F95"/>
    <w:rsid w:val="0041195E"/>
    <w:rsid w:val="00414ED1"/>
    <w:rsid w:val="0041654B"/>
    <w:rsid w:val="004264A3"/>
    <w:rsid w:val="00431EDD"/>
    <w:rsid w:val="004355A8"/>
    <w:rsid w:val="0045413B"/>
    <w:rsid w:val="00454E82"/>
    <w:rsid w:val="00455835"/>
    <w:rsid w:val="00457A34"/>
    <w:rsid w:val="0046092C"/>
    <w:rsid w:val="00466A76"/>
    <w:rsid w:val="0048615F"/>
    <w:rsid w:val="00492B86"/>
    <w:rsid w:val="0049326B"/>
    <w:rsid w:val="004932F9"/>
    <w:rsid w:val="00493315"/>
    <w:rsid w:val="00493876"/>
    <w:rsid w:val="00494254"/>
    <w:rsid w:val="00497E39"/>
    <w:rsid w:val="004A03BC"/>
    <w:rsid w:val="004A22B7"/>
    <w:rsid w:val="004A2A28"/>
    <w:rsid w:val="004A3C18"/>
    <w:rsid w:val="004B56C7"/>
    <w:rsid w:val="004C2CB3"/>
    <w:rsid w:val="004C3754"/>
    <w:rsid w:val="004C7C94"/>
    <w:rsid w:val="004D0F77"/>
    <w:rsid w:val="004D5804"/>
    <w:rsid w:val="004E0C17"/>
    <w:rsid w:val="004E18FB"/>
    <w:rsid w:val="004E6D4F"/>
    <w:rsid w:val="004F328A"/>
    <w:rsid w:val="004F400D"/>
    <w:rsid w:val="004F49BA"/>
    <w:rsid w:val="00500087"/>
    <w:rsid w:val="00503B36"/>
    <w:rsid w:val="00505256"/>
    <w:rsid w:val="00507858"/>
    <w:rsid w:val="005102F9"/>
    <w:rsid w:val="00510318"/>
    <w:rsid w:val="00510503"/>
    <w:rsid w:val="0051549E"/>
    <w:rsid w:val="00516891"/>
    <w:rsid w:val="0052157E"/>
    <w:rsid w:val="005225B4"/>
    <w:rsid w:val="005241B8"/>
    <w:rsid w:val="0052677D"/>
    <w:rsid w:val="00532DB0"/>
    <w:rsid w:val="00536AC4"/>
    <w:rsid w:val="0054457D"/>
    <w:rsid w:val="00545068"/>
    <w:rsid w:val="00545E20"/>
    <w:rsid w:val="005466AD"/>
    <w:rsid w:val="00546FF5"/>
    <w:rsid w:val="00552D0B"/>
    <w:rsid w:val="00555056"/>
    <w:rsid w:val="00556EC8"/>
    <w:rsid w:val="005571EA"/>
    <w:rsid w:val="00561A8A"/>
    <w:rsid w:val="00563C3F"/>
    <w:rsid w:val="005664FF"/>
    <w:rsid w:val="00571BC6"/>
    <w:rsid w:val="00577FB2"/>
    <w:rsid w:val="005811B4"/>
    <w:rsid w:val="00582F42"/>
    <w:rsid w:val="005916EB"/>
    <w:rsid w:val="00591EE2"/>
    <w:rsid w:val="005A1522"/>
    <w:rsid w:val="005A3DE9"/>
    <w:rsid w:val="005A6B6B"/>
    <w:rsid w:val="005B03A1"/>
    <w:rsid w:val="005B1287"/>
    <w:rsid w:val="005B1AB9"/>
    <w:rsid w:val="005B2148"/>
    <w:rsid w:val="005C46A6"/>
    <w:rsid w:val="005C7FBE"/>
    <w:rsid w:val="005D1BA8"/>
    <w:rsid w:val="005D3CB4"/>
    <w:rsid w:val="005D6E75"/>
    <w:rsid w:val="005D7656"/>
    <w:rsid w:val="005E2712"/>
    <w:rsid w:val="005E32A3"/>
    <w:rsid w:val="005E35AA"/>
    <w:rsid w:val="005E4EB2"/>
    <w:rsid w:val="005E6777"/>
    <w:rsid w:val="005F25F5"/>
    <w:rsid w:val="005F4332"/>
    <w:rsid w:val="005F5BFC"/>
    <w:rsid w:val="00602305"/>
    <w:rsid w:val="00615424"/>
    <w:rsid w:val="00617585"/>
    <w:rsid w:val="00622F6F"/>
    <w:rsid w:val="006233A2"/>
    <w:rsid w:val="00623E20"/>
    <w:rsid w:val="00641824"/>
    <w:rsid w:val="00653D78"/>
    <w:rsid w:val="00654536"/>
    <w:rsid w:val="00655E09"/>
    <w:rsid w:val="00665AC8"/>
    <w:rsid w:val="00667E10"/>
    <w:rsid w:val="00672750"/>
    <w:rsid w:val="0067448F"/>
    <w:rsid w:val="006761C6"/>
    <w:rsid w:val="0067675A"/>
    <w:rsid w:val="00676FBD"/>
    <w:rsid w:val="00681C65"/>
    <w:rsid w:val="006856F3"/>
    <w:rsid w:val="006878DC"/>
    <w:rsid w:val="0069426C"/>
    <w:rsid w:val="006973E2"/>
    <w:rsid w:val="006A02E9"/>
    <w:rsid w:val="006A319C"/>
    <w:rsid w:val="006A464D"/>
    <w:rsid w:val="006A67A2"/>
    <w:rsid w:val="006B37D2"/>
    <w:rsid w:val="006B672C"/>
    <w:rsid w:val="006C25C4"/>
    <w:rsid w:val="006C3104"/>
    <w:rsid w:val="006C4C6F"/>
    <w:rsid w:val="006C543C"/>
    <w:rsid w:val="006D0C7D"/>
    <w:rsid w:val="006D2662"/>
    <w:rsid w:val="006D3725"/>
    <w:rsid w:val="006D3A59"/>
    <w:rsid w:val="006D52A6"/>
    <w:rsid w:val="006D7497"/>
    <w:rsid w:val="006E00DD"/>
    <w:rsid w:val="006E53AD"/>
    <w:rsid w:val="006F0E6C"/>
    <w:rsid w:val="006F112A"/>
    <w:rsid w:val="006F125D"/>
    <w:rsid w:val="006F3733"/>
    <w:rsid w:val="007013CC"/>
    <w:rsid w:val="00702367"/>
    <w:rsid w:val="00703C27"/>
    <w:rsid w:val="00712A70"/>
    <w:rsid w:val="00724816"/>
    <w:rsid w:val="00725025"/>
    <w:rsid w:val="007276F8"/>
    <w:rsid w:val="007314E6"/>
    <w:rsid w:val="007347C7"/>
    <w:rsid w:val="00745A03"/>
    <w:rsid w:val="0075029E"/>
    <w:rsid w:val="00754742"/>
    <w:rsid w:val="00762381"/>
    <w:rsid w:val="00762B89"/>
    <w:rsid w:val="007667BE"/>
    <w:rsid w:val="0077706A"/>
    <w:rsid w:val="007869FB"/>
    <w:rsid w:val="007A12DE"/>
    <w:rsid w:val="007A41D3"/>
    <w:rsid w:val="007B021E"/>
    <w:rsid w:val="007C1CCB"/>
    <w:rsid w:val="007C64AA"/>
    <w:rsid w:val="007C7C24"/>
    <w:rsid w:val="007E3415"/>
    <w:rsid w:val="007E426D"/>
    <w:rsid w:val="007F0FA7"/>
    <w:rsid w:val="00800393"/>
    <w:rsid w:val="00803774"/>
    <w:rsid w:val="0080753B"/>
    <w:rsid w:val="00810596"/>
    <w:rsid w:val="00811F97"/>
    <w:rsid w:val="00814231"/>
    <w:rsid w:val="0085210E"/>
    <w:rsid w:val="00862995"/>
    <w:rsid w:val="00870B0C"/>
    <w:rsid w:val="008744DD"/>
    <w:rsid w:val="008829F9"/>
    <w:rsid w:val="00882C4D"/>
    <w:rsid w:val="00890C00"/>
    <w:rsid w:val="00890F79"/>
    <w:rsid w:val="008A5F91"/>
    <w:rsid w:val="008A692C"/>
    <w:rsid w:val="008B0DC3"/>
    <w:rsid w:val="008B1A15"/>
    <w:rsid w:val="008B287C"/>
    <w:rsid w:val="008B372E"/>
    <w:rsid w:val="008B66B9"/>
    <w:rsid w:val="008C261E"/>
    <w:rsid w:val="008C3526"/>
    <w:rsid w:val="008D0849"/>
    <w:rsid w:val="008D7E52"/>
    <w:rsid w:val="008E1EB8"/>
    <w:rsid w:val="008E5A63"/>
    <w:rsid w:val="008E6107"/>
    <w:rsid w:val="008E62DC"/>
    <w:rsid w:val="008F6688"/>
    <w:rsid w:val="009029C9"/>
    <w:rsid w:val="009078A4"/>
    <w:rsid w:val="00911139"/>
    <w:rsid w:val="009118ED"/>
    <w:rsid w:val="00914A3A"/>
    <w:rsid w:val="00915203"/>
    <w:rsid w:val="009213A1"/>
    <w:rsid w:val="00921828"/>
    <w:rsid w:val="00925789"/>
    <w:rsid w:val="0093725E"/>
    <w:rsid w:val="00942F6B"/>
    <w:rsid w:val="00944796"/>
    <w:rsid w:val="0094668B"/>
    <w:rsid w:val="00947AD9"/>
    <w:rsid w:val="00952CED"/>
    <w:rsid w:val="00953EA4"/>
    <w:rsid w:val="009563B4"/>
    <w:rsid w:val="0096177C"/>
    <w:rsid w:val="00963917"/>
    <w:rsid w:val="00970479"/>
    <w:rsid w:val="00973822"/>
    <w:rsid w:val="00975C65"/>
    <w:rsid w:val="00983BA4"/>
    <w:rsid w:val="00987BEC"/>
    <w:rsid w:val="009901CA"/>
    <w:rsid w:val="00990A93"/>
    <w:rsid w:val="00993EED"/>
    <w:rsid w:val="00997DF6"/>
    <w:rsid w:val="009A0A37"/>
    <w:rsid w:val="009A646C"/>
    <w:rsid w:val="009A6E4D"/>
    <w:rsid w:val="009B1983"/>
    <w:rsid w:val="009B26C4"/>
    <w:rsid w:val="009B300B"/>
    <w:rsid w:val="009C0431"/>
    <w:rsid w:val="009C05D5"/>
    <w:rsid w:val="009C4600"/>
    <w:rsid w:val="009E038A"/>
    <w:rsid w:val="009E11C0"/>
    <w:rsid w:val="009E1E16"/>
    <w:rsid w:val="009E2171"/>
    <w:rsid w:val="009E416B"/>
    <w:rsid w:val="009E50FE"/>
    <w:rsid w:val="009E6407"/>
    <w:rsid w:val="009E6D8B"/>
    <w:rsid w:val="009F4514"/>
    <w:rsid w:val="00A00194"/>
    <w:rsid w:val="00A07BE0"/>
    <w:rsid w:val="00A149AE"/>
    <w:rsid w:val="00A24632"/>
    <w:rsid w:val="00A27040"/>
    <w:rsid w:val="00A33DFF"/>
    <w:rsid w:val="00A44495"/>
    <w:rsid w:val="00A47913"/>
    <w:rsid w:val="00A501BB"/>
    <w:rsid w:val="00A514FE"/>
    <w:rsid w:val="00A542D2"/>
    <w:rsid w:val="00A54F42"/>
    <w:rsid w:val="00A711E5"/>
    <w:rsid w:val="00A73163"/>
    <w:rsid w:val="00A7356C"/>
    <w:rsid w:val="00A73CCD"/>
    <w:rsid w:val="00A7603E"/>
    <w:rsid w:val="00A80B33"/>
    <w:rsid w:val="00A83018"/>
    <w:rsid w:val="00A86094"/>
    <w:rsid w:val="00A93C4A"/>
    <w:rsid w:val="00AA38FA"/>
    <w:rsid w:val="00AA75CB"/>
    <w:rsid w:val="00AB179E"/>
    <w:rsid w:val="00AB7753"/>
    <w:rsid w:val="00AD5C4B"/>
    <w:rsid w:val="00AE10F2"/>
    <w:rsid w:val="00AE3158"/>
    <w:rsid w:val="00AF02B5"/>
    <w:rsid w:val="00AF0986"/>
    <w:rsid w:val="00AF0B71"/>
    <w:rsid w:val="00AF0E2E"/>
    <w:rsid w:val="00AF1EE6"/>
    <w:rsid w:val="00AF358D"/>
    <w:rsid w:val="00AF45D1"/>
    <w:rsid w:val="00B00800"/>
    <w:rsid w:val="00B16DEF"/>
    <w:rsid w:val="00B17932"/>
    <w:rsid w:val="00B21AFE"/>
    <w:rsid w:val="00B27F8A"/>
    <w:rsid w:val="00B31D36"/>
    <w:rsid w:val="00B40B77"/>
    <w:rsid w:val="00B41ED4"/>
    <w:rsid w:val="00B4481D"/>
    <w:rsid w:val="00B44F6E"/>
    <w:rsid w:val="00B4746C"/>
    <w:rsid w:val="00B50718"/>
    <w:rsid w:val="00B5382C"/>
    <w:rsid w:val="00B538B0"/>
    <w:rsid w:val="00B55871"/>
    <w:rsid w:val="00B605A3"/>
    <w:rsid w:val="00B60CF8"/>
    <w:rsid w:val="00B6216B"/>
    <w:rsid w:val="00B632E4"/>
    <w:rsid w:val="00B64ED9"/>
    <w:rsid w:val="00B6522A"/>
    <w:rsid w:val="00B66CBF"/>
    <w:rsid w:val="00B7113F"/>
    <w:rsid w:val="00B749D7"/>
    <w:rsid w:val="00B763FF"/>
    <w:rsid w:val="00B769FC"/>
    <w:rsid w:val="00B8039A"/>
    <w:rsid w:val="00B86DFE"/>
    <w:rsid w:val="00B900EE"/>
    <w:rsid w:val="00B91167"/>
    <w:rsid w:val="00B9531E"/>
    <w:rsid w:val="00B96DC4"/>
    <w:rsid w:val="00BA5186"/>
    <w:rsid w:val="00BA6201"/>
    <w:rsid w:val="00BA75A4"/>
    <w:rsid w:val="00BB0721"/>
    <w:rsid w:val="00BB0BBF"/>
    <w:rsid w:val="00BB36F9"/>
    <w:rsid w:val="00BB4600"/>
    <w:rsid w:val="00BB6AAA"/>
    <w:rsid w:val="00BC04CA"/>
    <w:rsid w:val="00BC1BD4"/>
    <w:rsid w:val="00BC600A"/>
    <w:rsid w:val="00BD7AB1"/>
    <w:rsid w:val="00BE59D7"/>
    <w:rsid w:val="00BE5F81"/>
    <w:rsid w:val="00BF1838"/>
    <w:rsid w:val="00BF4244"/>
    <w:rsid w:val="00C00703"/>
    <w:rsid w:val="00C015F4"/>
    <w:rsid w:val="00C0212B"/>
    <w:rsid w:val="00C04E8D"/>
    <w:rsid w:val="00C05EDE"/>
    <w:rsid w:val="00C06939"/>
    <w:rsid w:val="00C109DA"/>
    <w:rsid w:val="00C13C60"/>
    <w:rsid w:val="00C15988"/>
    <w:rsid w:val="00C176F3"/>
    <w:rsid w:val="00C219FE"/>
    <w:rsid w:val="00C21BD3"/>
    <w:rsid w:val="00C257BD"/>
    <w:rsid w:val="00C306EA"/>
    <w:rsid w:val="00C47DD6"/>
    <w:rsid w:val="00C51FAD"/>
    <w:rsid w:val="00C5381A"/>
    <w:rsid w:val="00C57293"/>
    <w:rsid w:val="00C60212"/>
    <w:rsid w:val="00C67D16"/>
    <w:rsid w:val="00C77DE7"/>
    <w:rsid w:val="00C84387"/>
    <w:rsid w:val="00C87E90"/>
    <w:rsid w:val="00C91A59"/>
    <w:rsid w:val="00C965FC"/>
    <w:rsid w:val="00CA05A3"/>
    <w:rsid w:val="00CA2267"/>
    <w:rsid w:val="00CA2E76"/>
    <w:rsid w:val="00CA3A34"/>
    <w:rsid w:val="00CB538C"/>
    <w:rsid w:val="00CC2A7D"/>
    <w:rsid w:val="00CC2B0C"/>
    <w:rsid w:val="00CD0C04"/>
    <w:rsid w:val="00CD23BB"/>
    <w:rsid w:val="00CD4074"/>
    <w:rsid w:val="00CD4408"/>
    <w:rsid w:val="00CD4C2F"/>
    <w:rsid w:val="00CD545C"/>
    <w:rsid w:val="00CE463A"/>
    <w:rsid w:val="00CE5E7F"/>
    <w:rsid w:val="00CE7D2A"/>
    <w:rsid w:val="00CF3B34"/>
    <w:rsid w:val="00CF3EA9"/>
    <w:rsid w:val="00CF5288"/>
    <w:rsid w:val="00CF595A"/>
    <w:rsid w:val="00D00321"/>
    <w:rsid w:val="00D0059D"/>
    <w:rsid w:val="00D04BB5"/>
    <w:rsid w:val="00D04DC3"/>
    <w:rsid w:val="00D058D2"/>
    <w:rsid w:val="00D10528"/>
    <w:rsid w:val="00D10F61"/>
    <w:rsid w:val="00D11E1D"/>
    <w:rsid w:val="00D20571"/>
    <w:rsid w:val="00D21A00"/>
    <w:rsid w:val="00D251DE"/>
    <w:rsid w:val="00D25F3B"/>
    <w:rsid w:val="00D32B67"/>
    <w:rsid w:val="00D33300"/>
    <w:rsid w:val="00D33B72"/>
    <w:rsid w:val="00D43ED3"/>
    <w:rsid w:val="00D45B4D"/>
    <w:rsid w:val="00D50C8B"/>
    <w:rsid w:val="00D51C37"/>
    <w:rsid w:val="00D523E2"/>
    <w:rsid w:val="00D773CE"/>
    <w:rsid w:val="00D84203"/>
    <w:rsid w:val="00D84C76"/>
    <w:rsid w:val="00D86257"/>
    <w:rsid w:val="00D90A2F"/>
    <w:rsid w:val="00D931F3"/>
    <w:rsid w:val="00D9766D"/>
    <w:rsid w:val="00DA23A9"/>
    <w:rsid w:val="00DA2426"/>
    <w:rsid w:val="00DA2A05"/>
    <w:rsid w:val="00DA32C8"/>
    <w:rsid w:val="00DB5756"/>
    <w:rsid w:val="00DB6A84"/>
    <w:rsid w:val="00DB6AE2"/>
    <w:rsid w:val="00DB7FA3"/>
    <w:rsid w:val="00DC6DEB"/>
    <w:rsid w:val="00DD06BB"/>
    <w:rsid w:val="00DD1304"/>
    <w:rsid w:val="00DD7A8D"/>
    <w:rsid w:val="00DE0C9A"/>
    <w:rsid w:val="00DE11A6"/>
    <w:rsid w:val="00DE14BA"/>
    <w:rsid w:val="00DE4CA0"/>
    <w:rsid w:val="00DF3B85"/>
    <w:rsid w:val="00E00985"/>
    <w:rsid w:val="00E038B7"/>
    <w:rsid w:val="00E074E2"/>
    <w:rsid w:val="00E1074C"/>
    <w:rsid w:val="00E12CAE"/>
    <w:rsid w:val="00E21594"/>
    <w:rsid w:val="00E220D6"/>
    <w:rsid w:val="00E25509"/>
    <w:rsid w:val="00E25B27"/>
    <w:rsid w:val="00E26DEC"/>
    <w:rsid w:val="00E32625"/>
    <w:rsid w:val="00E329D3"/>
    <w:rsid w:val="00E36AFF"/>
    <w:rsid w:val="00E37A7C"/>
    <w:rsid w:val="00E42F01"/>
    <w:rsid w:val="00E566BE"/>
    <w:rsid w:val="00E57522"/>
    <w:rsid w:val="00E64057"/>
    <w:rsid w:val="00E72FE1"/>
    <w:rsid w:val="00E80CE3"/>
    <w:rsid w:val="00E82CE5"/>
    <w:rsid w:val="00E844EE"/>
    <w:rsid w:val="00E84D9D"/>
    <w:rsid w:val="00E918C6"/>
    <w:rsid w:val="00E92E09"/>
    <w:rsid w:val="00E94842"/>
    <w:rsid w:val="00E975B0"/>
    <w:rsid w:val="00E97AB7"/>
    <w:rsid w:val="00EA4560"/>
    <w:rsid w:val="00EA5009"/>
    <w:rsid w:val="00EA65A0"/>
    <w:rsid w:val="00EA74AC"/>
    <w:rsid w:val="00EB095A"/>
    <w:rsid w:val="00EB2AB3"/>
    <w:rsid w:val="00EB4B7E"/>
    <w:rsid w:val="00EB50B1"/>
    <w:rsid w:val="00EB5BDF"/>
    <w:rsid w:val="00EB7609"/>
    <w:rsid w:val="00EC7B29"/>
    <w:rsid w:val="00ED165D"/>
    <w:rsid w:val="00ED54A6"/>
    <w:rsid w:val="00ED7583"/>
    <w:rsid w:val="00EE1BA3"/>
    <w:rsid w:val="00EE67F9"/>
    <w:rsid w:val="00EF5D31"/>
    <w:rsid w:val="00F002DA"/>
    <w:rsid w:val="00F013AB"/>
    <w:rsid w:val="00F029DB"/>
    <w:rsid w:val="00F02DAF"/>
    <w:rsid w:val="00F02E36"/>
    <w:rsid w:val="00F03A60"/>
    <w:rsid w:val="00F03CDB"/>
    <w:rsid w:val="00F07ADB"/>
    <w:rsid w:val="00F10A09"/>
    <w:rsid w:val="00F110C3"/>
    <w:rsid w:val="00F11608"/>
    <w:rsid w:val="00F1288F"/>
    <w:rsid w:val="00F12957"/>
    <w:rsid w:val="00F15B64"/>
    <w:rsid w:val="00F21733"/>
    <w:rsid w:val="00F370EB"/>
    <w:rsid w:val="00F41C4E"/>
    <w:rsid w:val="00F41D31"/>
    <w:rsid w:val="00F446E2"/>
    <w:rsid w:val="00F50D72"/>
    <w:rsid w:val="00F5477D"/>
    <w:rsid w:val="00F55DE8"/>
    <w:rsid w:val="00F61CFF"/>
    <w:rsid w:val="00F75AEC"/>
    <w:rsid w:val="00F762ED"/>
    <w:rsid w:val="00F817B6"/>
    <w:rsid w:val="00F849F7"/>
    <w:rsid w:val="00F8564A"/>
    <w:rsid w:val="00F95100"/>
    <w:rsid w:val="00F974F9"/>
    <w:rsid w:val="00FA2996"/>
    <w:rsid w:val="00FB0E1C"/>
    <w:rsid w:val="00FB2322"/>
    <w:rsid w:val="00FB72F9"/>
    <w:rsid w:val="00FC2DBB"/>
    <w:rsid w:val="00FD3EEC"/>
    <w:rsid w:val="00FE0357"/>
    <w:rsid w:val="00FE6CCC"/>
    <w:rsid w:val="00FF540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83969"/>
    <o:shapelayout v:ext="edit">
      <o:idmap v:ext="edit" data="1"/>
    </o:shapelayout>
  </w:shapeDefaults>
  <w:decimalSymbol w:val=","/>
  <w:listSeparator w:val=";"/>
  <w14:docId w14:val="479CB420"/>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6B37D2"/>
    <w:pPr>
      <w:suppressAutoHyphens/>
    </w:pPr>
  </w:style>
  <w:style w:type="paragraph" w:styleId="1">
    <w:name w:val="heading 1"/>
    <w:basedOn w:val="a"/>
    <w:next w:val="a"/>
    <w:link w:val="10"/>
    <w:uiPriority w:val="9"/>
    <w:qFormat/>
    <w:rsid w:val="00380B2F"/>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2">
    <w:name w:val="heading 2"/>
    <w:basedOn w:val="a"/>
    <w:next w:val="a"/>
    <w:link w:val="20"/>
    <w:uiPriority w:val="9"/>
    <w:unhideWhenUsed/>
    <w:qFormat/>
    <w:rsid w:val="00380B2F"/>
    <w:pPr>
      <w:keepNext/>
      <w:keepLines/>
      <w:spacing w:before="40" w:after="0"/>
      <w:outlineLvl w:val="1"/>
    </w:pPr>
    <w:rPr>
      <w:rFonts w:asciiTheme="majorHAnsi" w:eastAsiaTheme="majorEastAsia" w:hAnsiTheme="majorHAnsi" w:cstheme="majorBidi"/>
      <w:color w:val="2F5496" w:themeColor="accent1" w:themeShade="BF"/>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Нижний колонтитул Знак"/>
    <w:basedOn w:val="a0"/>
    <w:link w:val="a4"/>
    <w:uiPriority w:val="99"/>
    <w:qFormat/>
    <w:rsid w:val="006B37D2"/>
  </w:style>
  <w:style w:type="paragraph" w:styleId="a4">
    <w:name w:val="footer"/>
    <w:basedOn w:val="a"/>
    <w:link w:val="a3"/>
    <w:uiPriority w:val="99"/>
    <w:unhideWhenUsed/>
    <w:rsid w:val="006B37D2"/>
    <w:pPr>
      <w:tabs>
        <w:tab w:val="center" w:pos="4677"/>
        <w:tab w:val="right" w:pos="9355"/>
      </w:tabs>
      <w:spacing w:after="0" w:line="240" w:lineRule="auto"/>
    </w:pPr>
  </w:style>
  <w:style w:type="character" w:customStyle="1" w:styleId="11">
    <w:name w:val="Нижний колонтитул Знак1"/>
    <w:basedOn w:val="a0"/>
    <w:uiPriority w:val="99"/>
    <w:semiHidden/>
    <w:rsid w:val="006B37D2"/>
  </w:style>
  <w:style w:type="paragraph" w:styleId="a5">
    <w:name w:val="List Paragraph"/>
    <w:basedOn w:val="a"/>
    <w:uiPriority w:val="34"/>
    <w:qFormat/>
    <w:rsid w:val="006B37D2"/>
    <w:pPr>
      <w:ind w:left="720"/>
      <w:contextualSpacing/>
    </w:pPr>
  </w:style>
  <w:style w:type="paragraph" w:styleId="a6">
    <w:name w:val="Normal (Web)"/>
    <w:basedOn w:val="a"/>
    <w:uiPriority w:val="99"/>
    <w:semiHidden/>
    <w:unhideWhenUsed/>
    <w:rsid w:val="00A542D2"/>
    <w:pPr>
      <w:suppressAutoHyphens w:val="0"/>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7">
    <w:name w:val="Title"/>
    <w:basedOn w:val="a"/>
    <w:next w:val="a"/>
    <w:link w:val="a8"/>
    <w:uiPriority w:val="10"/>
    <w:qFormat/>
    <w:rsid w:val="001C534F"/>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a8">
    <w:name w:val="Заголовок Знак"/>
    <w:basedOn w:val="a0"/>
    <w:link w:val="a7"/>
    <w:uiPriority w:val="10"/>
    <w:rsid w:val="001C534F"/>
    <w:rPr>
      <w:rFonts w:asciiTheme="majorHAnsi" w:eastAsiaTheme="majorEastAsia" w:hAnsiTheme="majorHAnsi" w:cstheme="majorBidi"/>
      <w:spacing w:val="-10"/>
      <w:kern w:val="28"/>
      <w:sz w:val="56"/>
      <w:szCs w:val="56"/>
    </w:rPr>
  </w:style>
  <w:style w:type="paragraph" w:styleId="a9">
    <w:name w:val="Balloon Text"/>
    <w:basedOn w:val="a"/>
    <w:link w:val="aa"/>
    <w:uiPriority w:val="99"/>
    <w:semiHidden/>
    <w:unhideWhenUsed/>
    <w:rsid w:val="00B6522A"/>
    <w:pPr>
      <w:spacing w:after="0" w:line="240" w:lineRule="auto"/>
    </w:pPr>
    <w:rPr>
      <w:rFonts w:ascii="Segoe UI" w:hAnsi="Segoe UI" w:cs="Segoe UI"/>
      <w:sz w:val="18"/>
      <w:szCs w:val="18"/>
    </w:rPr>
  </w:style>
  <w:style w:type="character" w:customStyle="1" w:styleId="aa">
    <w:name w:val="Текст выноски Знак"/>
    <w:basedOn w:val="a0"/>
    <w:link w:val="a9"/>
    <w:uiPriority w:val="99"/>
    <w:semiHidden/>
    <w:rsid w:val="00B6522A"/>
    <w:rPr>
      <w:rFonts w:ascii="Segoe UI" w:hAnsi="Segoe UI" w:cs="Segoe UI"/>
      <w:sz w:val="18"/>
      <w:szCs w:val="18"/>
    </w:rPr>
  </w:style>
  <w:style w:type="paragraph" w:styleId="ab">
    <w:name w:val="Revision"/>
    <w:hidden/>
    <w:uiPriority w:val="99"/>
    <w:semiHidden/>
    <w:rsid w:val="0022672A"/>
    <w:pPr>
      <w:spacing w:after="0" w:line="240" w:lineRule="auto"/>
    </w:pPr>
  </w:style>
  <w:style w:type="character" w:styleId="ac">
    <w:name w:val="annotation reference"/>
    <w:basedOn w:val="a0"/>
    <w:uiPriority w:val="99"/>
    <w:semiHidden/>
    <w:unhideWhenUsed/>
    <w:rsid w:val="00131312"/>
    <w:rPr>
      <w:sz w:val="16"/>
      <w:szCs w:val="16"/>
    </w:rPr>
  </w:style>
  <w:style w:type="paragraph" w:styleId="ad">
    <w:name w:val="annotation text"/>
    <w:basedOn w:val="a"/>
    <w:link w:val="ae"/>
    <w:uiPriority w:val="99"/>
    <w:unhideWhenUsed/>
    <w:rsid w:val="00131312"/>
    <w:pPr>
      <w:spacing w:line="240" w:lineRule="auto"/>
    </w:pPr>
    <w:rPr>
      <w:sz w:val="20"/>
      <w:szCs w:val="20"/>
    </w:rPr>
  </w:style>
  <w:style w:type="character" w:customStyle="1" w:styleId="ae">
    <w:name w:val="Текст примечания Знак"/>
    <w:basedOn w:val="a0"/>
    <w:link w:val="ad"/>
    <w:uiPriority w:val="99"/>
    <w:rsid w:val="00131312"/>
    <w:rPr>
      <w:sz w:val="20"/>
      <w:szCs w:val="20"/>
    </w:rPr>
  </w:style>
  <w:style w:type="paragraph" w:styleId="af">
    <w:name w:val="annotation subject"/>
    <w:basedOn w:val="ad"/>
    <w:next w:val="ad"/>
    <w:link w:val="af0"/>
    <w:uiPriority w:val="99"/>
    <w:semiHidden/>
    <w:unhideWhenUsed/>
    <w:rsid w:val="00131312"/>
    <w:rPr>
      <w:b/>
      <w:bCs/>
    </w:rPr>
  </w:style>
  <w:style w:type="character" w:customStyle="1" w:styleId="af0">
    <w:name w:val="Тема примечания Знак"/>
    <w:basedOn w:val="ae"/>
    <w:link w:val="af"/>
    <w:uiPriority w:val="99"/>
    <w:semiHidden/>
    <w:rsid w:val="00131312"/>
    <w:rPr>
      <w:b/>
      <w:bCs/>
      <w:sz w:val="20"/>
      <w:szCs w:val="20"/>
    </w:rPr>
  </w:style>
  <w:style w:type="character" w:styleId="af1">
    <w:name w:val="Emphasis"/>
    <w:basedOn w:val="a0"/>
    <w:uiPriority w:val="20"/>
    <w:qFormat/>
    <w:rsid w:val="00E92E09"/>
    <w:rPr>
      <w:i/>
      <w:iCs/>
    </w:rPr>
  </w:style>
  <w:style w:type="character" w:styleId="af2">
    <w:name w:val="Strong"/>
    <w:basedOn w:val="a0"/>
    <w:uiPriority w:val="22"/>
    <w:qFormat/>
    <w:rsid w:val="00E92E09"/>
    <w:rPr>
      <w:b/>
      <w:bCs/>
    </w:rPr>
  </w:style>
  <w:style w:type="character" w:customStyle="1" w:styleId="20">
    <w:name w:val="Заголовок 2 Знак"/>
    <w:basedOn w:val="a0"/>
    <w:link w:val="2"/>
    <w:uiPriority w:val="9"/>
    <w:rsid w:val="00380B2F"/>
    <w:rPr>
      <w:rFonts w:asciiTheme="majorHAnsi" w:eastAsiaTheme="majorEastAsia" w:hAnsiTheme="majorHAnsi" w:cstheme="majorBidi"/>
      <w:color w:val="2F5496" w:themeColor="accent1" w:themeShade="BF"/>
      <w:sz w:val="26"/>
      <w:szCs w:val="26"/>
    </w:rPr>
  </w:style>
  <w:style w:type="character" w:customStyle="1" w:styleId="10">
    <w:name w:val="Заголовок 1 Знак"/>
    <w:basedOn w:val="a0"/>
    <w:link w:val="1"/>
    <w:uiPriority w:val="9"/>
    <w:rsid w:val="00380B2F"/>
    <w:rPr>
      <w:rFonts w:asciiTheme="majorHAnsi" w:eastAsiaTheme="majorEastAsia" w:hAnsiTheme="majorHAnsi" w:cstheme="majorBidi"/>
      <w:color w:val="2F5496" w:themeColor="accent1" w:themeShade="BF"/>
      <w:sz w:val="32"/>
      <w:szCs w:val="32"/>
    </w:rPr>
  </w:style>
  <w:style w:type="paragraph" w:styleId="af3">
    <w:name w:val="No Spacing"/>
    <w:uiPriority w:val="1"/>
    <w:qFormat/>
    <w:rsid w:val="002671CB"/>
    <w:pPr>
      <w:suppressAutoHyphens/>
      <w:spacing w:after="0" w:line="240" w:lineRule="auto"/>
    </w:pPr>
  </w:style>
  <w:style w:type="paragraph" w:styleId="af4">
    <w:name w:val="header"/>
    <w:basedOn w:val="a"/>
    <w:link w:val="af5"/>
    <w:uiPriority w:val="99"/>
    <w:unhideWhenUsed/>
    <w:rsid w:val="00466A76"/>
    <w:pPr>
      <w:tabs>
        <w:tab w:val="center" w:pos="4677"/>
        <w:tab w:val="right" w:pos="9355"/>
      </w:tabs>
      <w:spacing w:after="0" w:line="240" w:lineRule="auto"/>
    </w:pPr>
  </w:style>
  <w:style w:type="character" w:customStyle="1" w:styleId="af5">
    <w:name w:val="Верхний колонтитул Знак"/>
    <w:basedOn w:val="a0"/>
    <w:link w:val="af4"/>
    <w:uiPriority w:val="99"/>
    <w:rsid w:val="00466A7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3120362">
      <w:bodyDiv w:val="1"/>
      <w:marLeft w:val="0"/>
      <w:marRight w:val="0"/>
      <w:marTop w:val="0"/>
      <w:marBottom w:val="0"/>
      <w:divBdr>
        <w:top w:val="none" w:sz="0" w:space="0" w:color="auto"/>
        <w:left w:val="none" w:sz="0" w:space="0" w:color="auto"/>
        <w:bottom w:val="none" w:sz="0" w:space="0" w:color="auto"/>
        <w:right w:val="none" w:sz="0" w:space="0" w:color="auto"/>
      </w:divBdr>
      <w:divsChild>
        <w:div w:id="1483158275">
          <w:blockQuote w:val="1"/>
          <w:marLeft w:val="0"/>
          <w:marRight w:val="0"/>
          <w:marTop w:val="0"/>
          <w:marBottom w:val="0"/>
          <w:divBdr>
            <w:top w:val="none" w:sz="0" w:space="0" w:color="auto"/>
            <w:left w:val="none" w:sz="0" w:space="0" w:color="auto"/>
            <w:bottom w:val="none" w:sz="0" w:space="0" w:color="auto"/>
            <w:right w:val="none" w:sz="0" w:space="0" w:color="auto"/>
          </w:divBdr>
          <w:divsChild>
            <w:div w:id="15517651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3359372">
      <w:bodyDiv w:val="1"/>
      <w:marLeft w:val="0"/>
      <w:marRight w:val="0"/>
      <w:marTop w:val="0"/>
      <w:marBottom w:val="0"/>
      <w:divBdr>
        <w:top w:val="none" w:sz="0" w:space="0" w:color="auto"/>
        <w:left w:val="none" w:sz="0" w:space="0" w:color="auto"/>
        <w:bottom w:val="none" w:sz="0" w:space="0" w:color="auto"/>
        <w:right w:val="none" w:sz="0" w:space="0" w:color="auto"/>
      </w:divBdr>
    </w:div>
    <w:div w:id="103427131">
      <w:bodyDiv w:val="1"/>
      <w:marLeft w:val="0"/>
      <w:marRight w:val="0"/>
      <w:marTop w:val="0"/>
      <w:marBottom w:val="0"/>
      <w:divBdr>
        <w:top w:val="none" w:sz="0" w:space="0" w:color="auto"/>
        <w:left w:val="none" w:sz="0" w:space="0" w:color="auto"/>
        <w:bottom w:val="none" w:sz="0" w:space="0" w:color="auto"/>
        <w:right w:val="none" w:sz="0" w:space="0" w:color="auto"/>
      </w:divBdr>
      <w:divsChild>
        <w:div w:id="125048063">
          <w:marLeft w:val="0"/>
          <w:marRight w:val="0"/>
          <w:marTop w:val="0"/>
          <w:marBottom w:val="0"/>
          <w:divBdr>
            <w:top w:val="none" w:sz="0" w:space="0" w:color="auto"/>
            <w:left w:val="none" w:sz="0" w:space="0" w:color="auto"/>
            <w:bottom w:val="none" w:sz="0" w:space="0" w:color="auto"/>
            <w:right w:val="none" w:sz="0" w:space="0" w:color="auto"/>
          </w:divBdr>
        </w:div>
      </w:divsChild>
    </w:div>
    <w:div w:id="133721416">
      <w:bodyDiv w:val="1"/>
      <w:marLeft w:val="0"/>
      <w:marRight w:val="0"/>
      <w:marTop w:val="0"/>
      <w:marBottom w:val="0"/>
      <w:divBdr>
        <w:top w:val="none" w:sz="0" w:space="0" w:color="auto"/>
        <w:left w:val="none" w:sz="0" w:space="0" w:color="auto"/>
        <w:bottom w:val="none" w:sz="0" w:space="0" w:color="auto"/>
        <w:right w:val="none" w:sz="0" w:space="0" w:color="auto"/>
      </w:divBdr>
    </w:div>
    <w:div w:id="170411558">
      <w:bodyDiv w:val="1"/>
      <w:marLeft w:val="0"/>
      <w:marRight w:val="0"/>
      <w:marTop w:val="0"/>
      <w:marBottom w:val="0"/>
      <w:divBdr>
        <w:top w:val="none" w:sz="0" w:space="0" w:color="auto"/>
        <w:left w:val="none" w:sz="0" w:space="0" w:color="auto"/>
        <w:bottom w:val="none" w:sz="0" w:space="0" w:color="auto"/>
        <w:right w:val="none" w:sz="0" w:space="0" w:color="auto"/>
      </w:divBdr>
      <w:divsChild>
        <w:div w:id="1057363743">
          <w:marLeft w:val="0"/>
          <w:marRight w:val="0"/>
          <w:marTop w:val="0"/>
          <w:marBottom w:val="160"/>
          <w:divBdr>
            <w:top w:val="none" w:sz="0" w:space="0" w:color="auto"/>
            <w:left w:val="none" w:sz="0" w:space="0" w:color="auto"/>
            <w:bottom w:val="none" w:sz="0" w:space="0" w:color="auto"/>
            <w:right w:val="none" w:sz="0" w:space="0" w:color="auto"/>
          </w:divBdr>
        </w:div>
        <w:div w:id="422842973">
          <w:marLeft w:val="0"/>
          <w:marRight w:val="0"/>
          <w:marTop w:val="0"/>
          <w:marBottom w:val="160"/>
          <w:divBdr>
            <w:top w:val="none" w:sz="0" w:space="0" w:color="auto"/>
            <w:left w:val="none" w:sz="0" w:space="0" w:color="auto"/>
            <w:bottom w:val="none" w:sz="0" w:space="0" w:color="auto"/>
            <w:right w:val="none" w:sz="0" w:space="0" w:color="auto"/>
          </w:divBdr>
        </w:div>
      </w:divsChild>
    </w:div>
    <w:div w:id="513693644">
      <w:bodyDiv w:val="1"/>
      <w:marLeft w:val="0"/>
      <w:marRight w:val="0"/>
      <w:marTop w:val="0"/>
      <w:marBottom w:val="0"/>
      <w:divBdr>
        <w:top w:val="none" w:sz="0" w:space="0" w:color="auto"/>
        <w:left w:val="none" w:sz="0" w:space="0" w:color="auto"/>
        <w:bottom w:val="none" w:sz="0" w:space="0" w:color="auto"/>
        <w:right w:val="none" w:sz="0" w:space="0" w:color="auto"/>
      </w:divBdr>
    </w:div>
    <w:div w:id="768812202">
      <w:bodyDiv w:val="1"/>
      <w:marLeft w:val="0"/>
      <w:marRight w:val="0"/>
      <w:marTop w:val="0"/>
      <w:marBottom w:val="0"/>
      <w:divBdr>
        <w:top w:val="none" w:sz="0" w:space="0" w:color="auto"/>
        <w:left w:val="none" w:sz="0" w:space="0" w:color="auto"/>
        <w:bottom w:val="none" w:sz="0" w:space="0" w:color="auto"/>
        <w:right w:val="none" w:sz="0" w:space="0" w:color="auto"/>
      </w:divBdr>
    </w:div>
    <w:div w:id="804079676">
      <w:bodyDiv w:val="1"/>
      <w:marLeft w:val="0"/>
      <w:marRight w:val="0"/>
      <w:marTop w:val="0"/>
      <w:marBottom w:val="0"/>
      <w:divBdr>
        <w:top w:val="none" w:sz="0" w:space="0" w:color="auto"/>
        <w:left w:val="none" w:sz="0" w:space="0" w:color="auto"/>
        <w:bottom w:val="none" w:sz="0" w:space="0" w:color="auto"/>
        <w:right w:val="none" w:sz="0" w:space="0" w:color="auto"/>
      </w:divBdr>
    </w:div>
    <w:div w:id="1038698864">
      <w:bodyDiv w:val="1"/>
      <w:marLeft w:val="0"/>
      <w:marRight w:val="0"/>
      <w:marTop w:val="0"/>
      <w:marBottom w:val="0"/>
      <w:divBdr>
        <w:top w:val="none" w:sz="0" w:space="0" w:color="auto"/>
        <w:left w:val="none" w:sz="0" w:space="0" w:color="auto"/>
        <w:bottom w:val="none" w:sz="0" w:space="0" w:color="auto"/>
        <w:right w:val="none" w:sz="0" w:space="0" w:color="auto"/>
      </w:divBdr>
    </w:div>
    <w:div w:id="1099791984">
      <w:bodyDiv w:val="1"/>
      <w:marLeft w:val="0"/>
      <w:marRight w:val="0"/>
      <w:marTop w:val="0"/>
      <w:marBottom w:val="0"/>
      <w:divBdr>
        <w:top w:val="none" w:sz="0" w:space="0" w:color="auto"/>
        <w:left w:val="none" w:sz="0" w:space="0" w:color="auto"/>
        <w:bottom w:val="none" w:sz="0" w:space="0" w:color="auto"/>
        <w:right w:val="none" w:sz="0" w:space="0" w:color="auto"/>
      </w:divBdr>
    </w:div>
    <w:div w:id="1421024226">
      <w:bodyDiv w:val="1"/>
      <w:marLeft w:val="0"/>
      <w:marRight w:val="0"/>
      <w:marTop w:val="0"/>
      <w:marBottom w:val="0"/>
      <w:divBdr>
        <w:top w:val="none" w:sz="0" w:space="0" w:color="auto"/>
        <w:left w:val="none" w:sz="0" w:space="0" w:color="auto"/>
        <w:bottom w:val="none" w:sz="0" w:space="0" w:color="auto"/>
        <w:right w:val="none" w:sz="0" w:space="0" w:color="auto"/>
      </w:divBdr>
      <w:divsChild>
        <w:div w:id="1307931475">
          <w:marLeft w:val="0"/>
          <w:marRight w:val="0"/>
          <w:marTop w:val="0"/>
          <w:marBottom w:val="0"/>
          <w:divBdr>
            <w:top w:val="none" w:sz="0" w:space="0" w:color="auto"/>
            <w:left w:val="none" w:sz="0" w:space="0" w:color="auto"/>
            <w:bottom w:val="none" w:sz="0" w:space="0" w:color="auto"/>
            <w:right w:val="none" w:sz="0" w:space="0" w:color="auto"/>
          </w:divBdr>
        </w:div>
      </w:divsChild>
    </w:div>
    <w:div w:id="16536322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E75EFC0-BABF-4067-88F4-0A31A70E823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1158</Words>
  <Characters>6606</Characters>
  <Application>Microsoft Office Word</Application>
  <DocSecurity>0</DocSecurity>
  <Lines>55</Lines>
  <Paragraphs>15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7749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2026-06-26T12:15:00Z</dcterms:created>
  <dcterms:modified xsi:type="dcterms:W3CDTF">2026-07-27T11:20:00Z</dcterms:modified>
</cp:coreProperties>
</file>